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Российская Федерация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АДМИНИСТРАЦИЯ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Бархатовского сельсовета </w:t>
      </w:r>
    </w:p>
    <w:p w:rsidR="00657920" w:rsidRDefault="00657920" w:rsidP="00657920">
      <w:pPr>
        <w:pStyle w:val="a4"/>
        <w:jc w:val="left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Березовского района Красноярского края </w:t>
      </w:r>
    </w:p>
    <w:p w:rsidR="00657920" w:rsidRDefault="00657920" w:rsidP="00657920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Бархатово</w:t>
      </w:r>
      <w:proofErr w:type="spellEnd"/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 </w:t>
      </w: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657920" w:rsidRDefault="00657920" w:rsidP="0065792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57920" w:rsidRDefault="00657920" w:rsidP="00657920">
      <w:pPr>
        <w:pStyle w:val="a4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657920" w:rsidRDefault="00657920" w:rsidP="006579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C1AB0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C1AB0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2018                             </w:t>
      </w:r>
      <w:r w:rsidR="005C1AB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5C1AB0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 подготовке и проведении </w:t>
      </w:r>
      <w:r w:rsidR="00880A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продажи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gramStart"/>
      <w:r w:rsidR="0098332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не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движимого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муниципального имущества</w:t>
      </w:r>
      <w:r w:rsidR="00880AD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57920" w:rsidRDefault="00657920" w:rsidP="00657920">
      <w:pPr>
        <w:spacing w:after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21.12.2001 № 178-ФЗ «О приватизации государственного и муниципального имущества», Уставом муниципального образования Бархатовского сельсовета Березовского района Красноярского края, решением Бархатовского сельского Совета депутатов Березовского района Красноярского края от 21062018 № 39-2«О внесении изменений в решение Бархатовского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депутатов от 27.02.2018 </w:t>
      </w:r>
      <w:r w:rsidRPr="00132004">
        <w:rPr>
          <w:rFonts w:ascii="Times New Roman" w:hAnsi="Times New Roman" w:cs="Times New Roman"/>
          <w:sz w:val="28"/>
          <w:szCs w:val="28"/>
        </w:rPr>
        <w:t>№ 35-3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муниципального имущества Бархатовского сельсовета на 2018 год» </w:t>
      </w:r>
    </w:p>
    <w:p w:rsidR="00657920" w:rsidRDefault="00657920" w:rsidP="00657920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Провести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продажу</w:t>
      </w: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, принадлежащего на праве собственности Муниципальному образованию </w:t>
      </w:r>
      <w:proofErr w:type="spellStart"/>
      <w:r w:rsidRPr="006F6BC3">
        <w:rPr>
          <w:rFonts w:ascii="Times New Roman" w:hAnsi="Times New Roman" w:cs="Times New Roman"/>
          <w:color w:val="000000"/>
          <w:sz w:val="28"/>
          <w:szCs w:val="28"/>
        </w:rPr>
        <w:t>Бархатовский</w:t>
      </w:r>
      <w:proofErr w:type="spellEnd"/>
      <w:r w:rsidRPr="006F6BC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Березовского района Красноярского края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20">
        <w:rPr>
          <w:rFonts w:ascii="Times New Roman" w:hAnsi="Times New Roman" w:cs="Times New Roman"/>
          <w:sz w:val="28"/>
          <w:szCs w:val="28"/>
        </w:rPr>
        <w:t xml:space="preserve">- </w:t>
      </w:r>
      <w:r w:rsidRPr="00657920">
        <w:rPr>
          <w:rFonts w:ascii="Times New Roman" w:hAnsi="Times New Roman" w:cs="Times New Roman"/>
          <w:bCs/>
          <w:iCs/>
          <w:sz w:val="28"/>
          <w:szCs w:val="28"/>
        </w:rPr>
        <w:t xml:space="preserve">(квартиры доли в праве ½) </w:t>
      </w:r>
      <w:proofErr w:type="gramStart"/>
      <w:r w:rsidRPr="00657920">
        <w:rPr>
          <w:rFonts w:ascii="Times New Roman" w:hAnsi="Times New Roman" w:cs="Times New Roman"/>
          <w:bCs/>
          <w:iCs/>
          <w:sz w:val="28"/>
          <w:szCs w:val="28"/>
        </w:rPr>
        <w:t>расположенного</w:t>
      </w:r>
      <w:proofErr w:type="gramEnd"/>
      <w:r w:rsidRPr="00657920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Березовский район, д. Киндяково, ул. Чапаева, д.34, кв.1, кадастровый номер 24:04:6202002:168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Начальная цена продажи: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344 000 (триста сорок четыре тысячи) с учетом НДС.</w:t>
      </w:r>
    </w:p>
    <w:p w:rsidR="00880ADC" w:rsidRDefault="00880ADC" w:rsidP="0065792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Цена отсечения 50% начальной цены объекта – 172 000 (сто семьдесят две тысячи) рублей.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Ведущему специалисту по правовым вопросам  подготовить необходимую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муниципального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указанного в п. 1 настоящего постановления, согласно приложению № 1</w:t>
      </w:r>
    </w:p>
    <w:p w:rsidR="00657920" w:rsidRDefault="00657920" w:rsidP="00657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Разместить извещение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недвижимого имущества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указанного в п.1 настоящего распоряжения, документацию о проведении </w:t>
      </w:r>
      <w:r w:rsidR="00880ADC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Российской Федерации в сети Интернет по адресу: </w:t>
      </w:r>
      <w:hyperlink r:id="rId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и на официальном сайте администрации Бархатовского сельсовета Березовского района Красноярского края.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left="283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Предметом аукциона является продажа Имущества.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80ADC">
        <w:rPr>
          <w:rFonts w:ascii="Times New Roman" w:hAnsi="Times New Roman" w:cs="Times New Roman"/>
          <w:sz w:val="28"/>
          <w:szCs w:val="28"/>
        </w:rPr>
        <w:t>форма подачи предложений о приобретении муниципального имущества - открытая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7920" w:rsidRDefault="00657920" w:rsidP="0065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Денежные средства в счет оплаты за Имущество, определенной по итогам </w:t>
      </w:r>
      <w:r w:rsidR="00880ADC">
        <w:rPr>
          <w:rFonts w:ascii="Times New Roman" w:hAnsi="Times New Roman" w:cs="Times New Roman"/>
          <w:sz w:val="28"/>
          <w:szCs w:val="28"/>
        </w:rPr>
        <w:t xml:space="preserve">продажи, перечисляются победителем </w:t>
      </w:r>
      <w:r>
        <w:rPr>
          <w:rFonts w:ascii="Times New Roman" w:hAnsi="Times New Roman" w:cs="Times New Roman"/>
          <w:sz w:val="28"/>
          <w:szCs w:val="28"/>
        </w:rPr>
        <w:t>единовременно в течение 10 рабочих дней с момента заключения договора купли-продажи.</w:t>
      </w:r>
    </w:p>
    <w:p w:rsidR="00657920" w:rsidRDefault="00657920" w:rsidP="006579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разместить на официальном сайте администрации Бархатовского сельсовета Березовского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ведущего специалиста по муниципальному имуществу и жилищным вопросам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Самохвалову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7920" w:rsidRDefault="00657920" w:rsidP="0065792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обязанности</w:t>
      </w:r>
    </w:p>
    <w:p w:rsidR="00657920" w:rsidRDefault="00657920" w:rsidP="00657920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главы Бархатовского сельсовета                                                 А.В. Панин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7920" w:rsidRDefault="00657920" w:rsidP="00657920"/>
    <w:p w:rsidR="00657920" w:rsidRDefault="00657920" w:rsidP="00657920"/>
    <w:p w:rsidR="00201A8B" w:rsidRDefault="00201A8B"/>
    <w:sectPr w:rsidR="00201A8B" w:rsidSect="004F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014D"/>
    <w:multiLevelType w:val="hybridMultilevel"/>
    <w:tmpl w:val="3DE25FFC"/>
    <w:lvl w:ilvl="0" w:tplc="9AA2C50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657920"/>
    <w:rsid w:val="0013268C"/>
    <w:rsid w:val="00201A8B"/>
    <w:rsid w:val="003004A9"/>
    <w:rsid w:val="00351CF3"/>
    <w:rsid w:val="003F796D"/>
    <w:rsid w:val="005C1AB0"/>
    <w:rsid w:val="00657920"/>
    <w:rsid w:val="006939BC"/>
    <w:rsid w:val="00880ADC"/>
    <w:rsid w:val="0098332E"/>
    <w:rsid w:val="00F2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792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qFormat/>
    <w:rsid w:val="00657920"/>
    <w:pPr>
      <w:spacing w:after="0" w:line="240" w:lineRule="auto"/>
      <w:jc w:val="center"/>
    </w:pPr>
    <w:rPr>
      <w:rFonts w:ascii="Calibri" w:eastAsia="Times New Roman" w:hAnsi="Calibri" w:cs="Calibri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657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4"/>
    <w:locked/>
    <w:rsid w:val="00657920"/>
    <w:rPr>
      <w:rFonts w:ascii="Calibri" w:eastAsia="Times New Roman" w:hAnsi="Calibri" w:cs="Calibri"/>
      <w:sz w:val="32"/>
      <w:szCs w:val="32"/>
    </w:rPr>
  </w:style>
  <w:style w:type="paragraph" w:styleId="a6">
    <w:name w:val="List Paragraph"/>
    <w:basedOn w:val="a"/>
    <w:uiPriority w:val="34"/>
    <w:qFormat/>
    <w:rsid w:val="006579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2018-09-26T03:46:00Z</dcterms:created>
  <dcterms:modified xsi:type="dcterms:W3CDTF">2018-10-01T07:58:00Z</dcterms:modified>
</cp:coreProperties>
</file>