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EE66C3" w:rsidRDefault="00EE66C3" w:rsidP="00EE66C3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EE66C3" w:rsidRDefault="00EE66C3" w:rsidP="00EE66C3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EE66C3" w:rsidRDefault="00EE66C3" w:rsidP="00EE66C3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EE66C3" w:rsidRDefault="00EE66C3" w:rsidP="00EE66C3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EE66C3" w:rsidRDefault="00EE66C3" w:rsidP="00EE66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C3" w:rsidRDefault="00EE66C3" w:rsidP="00EE66C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66C3" w:rsidRDefault="00EE66C3" w:rsidP="00EE66C3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B34BDF" w:rsidRDefault="00B34BDF" w:rsidP="00B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                                                                                           «22</w:t>
      </w:r>
      <w:r w:rsidR="007979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79795D">
        <w:rPr>
          <w:rFonts w:ascii="Times New Roman" w:hAnsi="Times New Roman" w:cs="Times New Roman"/>
          <w:sz w:val="28"/>
          <w:szCs w:val="28"/>
        </w:rPr>
        <w:t xml:space="preserve">2019   </w:t>
      </w:r>
    </w:p>
    <w:p w:rsidR="00EE66C3" w:rsidRDefault="0079795D" w:rsidP="00B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E66C3" w:rsidRPr="005868CA" w:rsidRDefault="00EE66C3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868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подготовке и проведении </w:t>
      </w:r>
    </w:p>
    <w:p w:rsidR="00EE66C3" w:rsidRPr="005868CA" w:rsidRDefault="00EE66C3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868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аукциона по продаже недвижимого </w:t>
      </w:r>
    </w:p>
    <w:p w:rsidR="00EE66C3" w:rsidRPr="005868CA" w:rsidRDefault="00EE66C3" w:rsidP="00EE66C3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868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муниципального имущества </w:t>
      </w:r>
    </w:p>
    <w:p w:rsidR="00EE66C3" w:rsidRDefault="00EE66C3" w:rsidP="00EE66C3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E66C3" w:rsidRDefault="00EE66C3" w:rsidP="00EE6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Бархатовского сельсовета Березовского района Красноярского края, решением Бархатовского сельского Совета депутатов Березовского района Красноярского края от 20.11.2018 № 43-4 «Об утверждении прогнозного плана (программы) приватизации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Бархатовского сельсовета на 2019 год» </w:t>
      </w:r>
    </w:p>
    <w:p w:rsidR="00EE66C3" w:rsidRDefault="00066064" w:rsidP="00EE6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66C3" w:rsidRDefault="00EE66C3" w:rsidP="00EE66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аукцион по продаже следующего недвижимого имущества, принадлежащего на праве собственности Муниципальному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Березовского района Красноярского края</w:t>
      </w:r>
    </w:p>
    <w:p w:rsidR="00EE66C3" w:rsidRDefault="00EE66C3" w:rsidP="00EE66C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нежилого здания, магазина, общей площадью 67,1 кв.м., расположенного по адресу: Красноярский край, Березовский район</w:t>
      </w:r>
      <w:r w:rsidR="00CB2D57">
        <w:rPr>
          <w:rFonts w:ascii="Times New Roman" w:hAnsi="Times New Roman" w:cs="Times New Roman"/>
          <w:bCs/>
          <w:iCs/>
          <w:sz w:val="28"/>
          <w:szCs w:val="28"/>
        </w:rPr>
        <w:t>, д. Киндяково, ул. Чапаева, д.55, кадастровый номер 24:04:6202003:249</w:t>
      </w:r>
    </w:p>
    <w:p w:rsidR="0079795D" w:rsidRDefault="0079795D" w:rsidP="00EE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-земельного участка, общей площадью 600 кв.м., расположенного по адресу: Красноярский край, Березовский район,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сельсовет, д. Киндяково, ул. Чапаева, 55, кадастровый номер 24:04:6202003:354.</w:t>
      </w:r>
    </w:p>
    <w:p w:rsidR="00EE66C3" w:rsidRDefault="00EE66C3" w:rsidP="00EE66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064">
        <w:rPr>
          <w:rFonts w:ascii="Times New Roman" w:hAnsi="Times New Roman" w:cs="Times New Roman"/>
          <w:color w:val="000000"/>
          <w:sz w:val="28"/>
          <w:szCs w:val="28"/>
        </w:rPr>
        <w:t>1 056 266,67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795D">
        <w:rPr>
          <w:rFonts w:ascii="Times New Roman" w:hAnsi="Times New Roman" w:cs="Times New Roman"/>
          <w:color w:val="000000"/>
          <w:sz w:val="28"/>
          <w:szCs w:val="28"/>
        </w:rPr>
        <w:t xml:space="preserve">один миллион </w:t>
      </w:r>
      <w:r w:rsidR="00066064">
        <w:rPr>
          <w:rFonts w:ascii="Times New Roman" w:hAnsi="Times New Roman" w:cs="Times New Roman"/>
          <w:color w:val="000000"/>
          <w:sz w:val="28"/>
          <w:szCs w:val="28"/>
        </w:rPr>
        <w:t>пятьдесят шесть</w:t>
      </w:r>
      <w:r w:rsidR="0079795D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="00066064">
        <w:rPr>
          <w:rFonts w:ascii="Times New Roman" w:hAnsi="Times New Roman" w:cs="Times New Roman"/>
          <w:color w:val="000000"/>
          <w:sz w:val="28"/>
          <w:szCs w:val="28"/>
        </w:rPr>
        <w:t>двести шестьдесят шесть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6064">
        <w:rPr>
          <w:rFonts w:ascii="Times New Roman" w:hAnsi="Times New Roman" w:cs="Times New Roman"/>
          <w:color w:val="000000"/>
          <w:sz w:val="28"/>
          <w:szCs w:val="28"/>
        </w:rPr>
        <w:t xml:space="preserve"> рублей 6</w:t>
      </w:r>
      <w:r w:rsidR="00CB2D57">
        <w:rPr>
          <w:rFonts w:ascii="Times New Roman" w:hAnsi="Times New Roman" w:cs="Times New Roman"/>
          <w:color w:val="000000"/>
          <w:sz w:val="28"/>
          <w:szCs w:val="28"/>
        </w:rPr>
        <w:t xml:space="preserve">7 копеек без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НДС.</w:t>
      </w:r>
    </w:p>
    <w:p w:rsidR="00EE66C3" w:rsidRDefault="00EE66C3" w:rsidP="00EE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Ведущему специалисту по правовым вопросам  подготовить необходимую документацию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по продаже недвижимого муниципального имущества.</w:t>
      </w:r>
    </w:p>
    <w:p w:rsidR="00EE66C3" w:rsidRDefault="00EE66C3" w:rsidP="00EE6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 Утвердить аукционную документацию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по продаже недвижимого имущества, указанного в п. 1 настоящего постановления, согласно приложению № 1</w:t>
      </w:r>
    </w:p>
    <w:p w:rsidR="00EE66C3" w:rsidRDefault="00EE66C3" w:rsidP="00EE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 Разместить извещение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кциона по продаже недвижимого имущества, указанного в п.1 настоящего </w:t>
      </w:r>
      <w:r w:rsidR="00CB2D5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официальном сайте Российской Федерации в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EE66C3" w:rsidRDefault="00EE66C3" w:rsidP="00EE66C3">
      <w:pPr>
        <w:widowControl w:val="0"/>
        <w:autoSpaceDE w:val="0"/>
        <w:autoSpaceDN w:val="0"/>
        <w:adjustRightInd w:val="0"/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EE66C3" w:rsidRDefault="00EE66C3" w:rsidP="00E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Предметом аукциона является продажа Имущества. </w:t>
      </w:r>
    </w:p>
    <w:p w:rsidR="00EE66C3" w:rsidRDefault="00EE66C3" w:rsidP="00E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Аукцион  является открытым по составу участников. </w:t>
      </w:r>
    </w:p>
    <w:p w:rsidR="00EE66C3" w:rsidRDefault="00EE66C3" w:rsidP="00E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Денежные средства в счет оплаты за Имущество, определенной по итогам аукциона, перечисляются победителями аукциона единовременно в течение 10 рабочих дней с момента заключения договора купли-продажи.</w:t>
      </w:r>
    </w:p>
    <w:p w:rsidR="00EE66C3" w:rsidRDefault="00EE66C3" w:rsidP="00EE6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6C3" w:rsidRDefault="00EE66C3" w:rsidP="00EE66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</w:p>
    <w:p w:rsidR="00EE66C3" w:rsidRDefault="00EE66C3" w:rsidP="00EE66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6C3" w:rsidRDefault="00EE66C3" w:rsidP="00EE66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D57" w:rsidRDefault="00CB2D57" w:rsidP="00EE66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EE66C3">
        <w:rPr>
          <w:rFonts w:ascii="Times New Roman" w:hAnsi="Times New Roman" w:cs="Times New Roman"/>
          <w:bCs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</w:p>
    <w:p w:rsidR="00EE66C3" w:rsidRDefault="00EE66C3" w:rsidP="00EE66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Бархатовского сельсовета                                                </w:t>
      </w:r>
      <w:r w:rsidR="00CB2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6064">
        <w:rPr>
          <w:rFonts w:ascii="Times New Roman" w:hAnsi="Times New Roman" w:cs="Times New Roman"/>
          <w:bCs/>
          <w:color w:val="000000"/>
          <w:sz w:val="28"/>
          <w:szCs w:val="28"/>
        </w:rPr>
        <w:t>И.В. Попов</w:t>
      </w: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C3" w:rsidRDefault="00EE66C3" w:rsidP="00EE66C3"/>
    <w:p w:rsidR="00EE66C3" w:rsidRDefault="00EE66C3" w:rsidP="00EE66C3"/>
    <w:p w:rsidR="008430C7" w:rsidRDefault="008430C7"/>
    <w:sectPr w:rsidR="008430C7" w:rsidSect="001F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6C3"/>
    <w:rsid w:val="00066064"/>
    <w:rsid w:val="001F728D"/>
    <w:rsid w:val="005868CA"/>
    <w:rsid w:val="006968F5"/>
    <w:rsid w:val="0079795D"/>
    <w:rsid w:val="008430C7"/>
    <w:rsid w:val="008444AE"/>
    <w:rsid w:val="00996418"/>
    <w:rsid w:val="00B34BDF"/>
    <w:rsid w:val="00CB2D57"/>
    <w:rsid w:val="00EE66C3"/>
    <w:rsid w:val="00F8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6C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qFormat/>
    <w:rsid w:val="00EE66C3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E6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E66C3"/>
    <w:pPr>
      <w:ind w:left="720"/>
      <w:contextualSpacing/>
    </w:pPr>
  </w:style>
  <w:style w:type="character" w:customStyle="1" w:styleId="1">
    <w:name w:val="Название Знак1"/>
    <w:basedOn w:val="a0"/>
    <w:link w:val="a4"/>
    <w:locked/>
    <w:rsid w:val="00EE66C3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2019-08-22T03:35:00Z</cp:lastPrinted>
  <dcterms:created xsi:type="dcterms:W3CDTF">2019-09-23T09:17:00Z</dcterms:created>
  <dcterms:modified xsi:type="dcterms:W3CDTF">2019-09-23T09:17:00Z</dcterms:modified>
</cp:coreProperties>
</file>