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38B" w:rsidRPr="0055738B" w:rsidRDefault="0055738B" w:rsidP="0055738B">
      <w:pPr>
        <w:jc w:val="right"/>
        <w:rPr>
          <w:rFonts w:eastAsia="Calibri"/>
          <w:b/>
          <w:sz w:val="28"/>
          <w:szCs w:val="28"/>
          <w:lang w:eastAsia="en-US"/>
        </w:rPr>
      </w:pPr>
    </w:p>
    <w:p w:rsidR="0055738B" w:rsidRPr="0055738B" w:rsidRDefault="0055738B" w:rsidP="0055738B">
      <w:pPr>
        <w:jc w:val="center"/>
        <w:rPr>
          <w:rFonts w:eastAsia="Calibri"/>
          <w:b/>
          <w:sz w:val="28"/>
          <w:szCs w:val="28"/>
          <w:lang w:eastAsia="en-US"/>
        </w:rPr>
      </w:pPr>
    </w:p>
    <w:p w:rsidR="0055738B" w:rsidRPr="0055738B" w:rsidRDefault="0055738B" w:rsidP="0055738B">
      <w:pPr>
        <w:jc w:val="center"/>
        <w:rPr>
          <w:rFonts w:eastAsia="Calibri"/>
          <w:b/>
          <w:i/>
          <w:sz w:val="28"/>
          <w:szCs w:val="28"/>
          <w:lang w:eastAsia="en-US"/>
        </w:rPr>
      </w:pPr>
      <w:r w:rsidRPr="0055738B">
        <w:rPr>
          <w:rFonts w:eastAsia="Calibri"/>
          <w:b/>
          <w:sz w:val="28"/>
          <w:szCs w:val="28"/>
          <w:lang w:eastAsia="en-US"/>
        </w:rPr>
        <w:t>РОССИЙСКАЯ ФЕДЕРАЦИЯ</w:t>
      </w:r>
    </w:p>
    <w:p w:rsidR="0055738B" w:rsidRPr="0055738B" w:rsidRDefault="0055738B" w:rsidP="0055738B">
      <w:pPr>
        <w:jc w:val="center"/>
        <w:rPr>
          <w:rFonts w:eastAsia="Calibri"/>
          <w:b/>
          <w:sz w:val="28"/>
          <w:szCs w:val="28"/>
          <w:lang w:eastAsia="en-US"/>
        </w:rPr>
      </w:pPr>
      <w:r w:rsidRPr="0055738B">
        <w:rPr>
          <w:rFonts w:eastAsia="Calibri"/>
          <w:b/>
          <w:sz w:val="28"/>
          <w:szCs w:val="28"/>
          <w:lang w:eastAsia="en-US"/>
        </w:rPr>
        <w:t>Красноярский край Березовский район</w:t>
      </w:r>
    </w:p>
    <w:p w:rsidR="0055738B" w:rsidRPr="0055738B" w:rsidRDefault="0055738B" w:rsidP="0055738B">
      <w:pPr>
        <w:jc w:val="center"/>
        <w:rPr>
          <w:rFonts w:eastAsia="Calibri"/>
          <w:b/>
          <w:sz w:val="28"/>
          <w:szCs w:val="28"/>
          <w:lang w:eastAsia="en-US"/>
        </w:rPr>
      </w:pPr>
      <w:r w:rsidRPr="0055738B">
        <w:rPr>
          <w:rFonts w:eastAsia="Calibri"/>
          <w:b/>
          <w:sz w:val="28"/>
          <w:szCs w:val="28"/>
          <w:lang w:eastAsia="en-US"/>
        </w:rPr>
        <w:t>Бархатовский сельский Совет депутатов</w:t>
      </w:r>
    </w:p>
    <w:p w:rsidR="0055738B" w:rsidRPr="0055738B" w:rsidRDefault="0055738B" w:rsidP="0055738B">
      <w:pPr>
        <w:jc w:val="center"/>
        <w:rPr>
          <w:rFonts w:eastAsia="Calibri"/>
          <w:b/>
          <w:sz w:val="28"/>
          <w:szCs w:val="28"/>
          <w:lang w:eastAsia="en-US"/>
        </w:rPr>
      </w:pPr>
    </w:p>
    <w:p w:rsidR="0055738B" w:rsidRPr="0055738B" w:rsidRDefault="0055738B" w:rsidP="0055738B">
      <w:pPr>
        <w:jc w:val="center"/>
        <w:rPr>
          <w:rFonts w:eastAsia="Calibri"/>
          <w:b/>
          <w:sz w:val="28"/>
          <w:szCs w:val="28"/>
          <w:lang w:eastAsia="en-US"/>
        </w:rPr>
      </w:pPr>
      <w:r w:rsidRPr="0055738B">
        <w:rPr>
          <w:b/>
          <w:sz w:val="36"/>
          <w:szCs w:val="36"/>
          <w:lang w:eastAsia="en-US"/>
        </w:rPr>
        <w:t>РЕШЕНИЕ</w:t>
      </w:r>
    </w:p>
    <w:p w:rsidR="0055738B" w:rsidRPr="0055738B" w:rsidRDefault="0055738B" w:rsidP="0055738B">
      <w:pPr>
        <w:jc w:val="center"/>
        <w:rPr>
          <w:b/>
          <w:sz w:val="36"/>
          <w:szCs w:val="36"/>
          <w:lang w:eastAsia="en-US"/>
        </w:rPr>
      </w:pPr>
    </w:p>
    <w:p w:rsidR="0055738B" w:rsidRPr="0055738B" w:rsidRDefault="0055738B" w:rsidP="0055738B">
      <w:pPr>
        <w:rPr>
          <w:sz w:val="28"/>
          <w:szCs w:val="28"/>
          <w:lang w:eastAsia="en-US"/>
        </w:rPr>
      </w:pPr>
    </w:p>
    <w:p w:rsidR="0055738B" w:rsidRPr="0055738B" w:rsidRDefault="000F18A7" w:rsidP="0055738B">
      <w:pPr>
        <w:rPr>
          <w:sz w:val="28"/>
          <w:szCs w:val="28"/>
          <w:lang w:eastAsia="en-US"/>
        </w:rPr>
      </w:pPr>
      <w:r>
        <w:rPr>
          <w:sz w:val="28"/>
          <w:szCs w:val="28"/>
          <w:lang w:eastAsia="en-US"/>
        </w:rPr>
        <w:t xml:space="preserve">«21 »ноября </w:t>
      </w:r>
      <w:bookmarkStart w:id="0" w:name="_GoBack"/>
      <w:bookmarkEnd w:id="0"/>
      <w:r w:rsidR="0055738B" w:rsidRPr="0055738B">
        <w:rPr>
          <w:sz w:val="28"/>
          <w:szCs w:val="28"/>
          <w:lang w:eastAsia="en-US"/>
        </w:rPr>
        <w:t xml:space="preserve">2019 года        </w:t>
      </w:r>
      <w:r>
        <w:rPr>
          <w:sz w:val="28"/>
          <w:szCs w:val="28"/>
          <w:lang w:eastAsia="en-US"/>
        </w:rPr>
        <w:t xml:space="preserve">     с. Бархатово        </w:t>
      </w:r>
      <w:r>
        <w:rPr>
          <w:sz w:val="28"/>
          <w:szCs w:val="28"/>
          <w:lang w:eastAsia="en-US"/>
        </w:rPr>
        <w:tab/>
      </w:r>
      <w:r>
        <w:rPr>
          <w:sz w:val="28"/>
          <w:szCs w:val="28"/>
          <w:lang w:eastAsia="en-US"/>
        </w:rPr>
        <w:tab/>
        <w:t xml:space="preserve">       № 55-1</w:t>
      </w:r>
    </w:p>
    <w:p w:rsidR="0055738B" w:rsidRPr="0055738B" w:rsidRDefault="0055738B" w:rsidP="0055738B">
      <w:pPr>
        <w:ind w:firstLine="709"/>
        <w:jc w:val="both"/>
        <w:rPr>
          <w:rFonts w:eastAsia="Calibri"/>
          <w:bCs/>
        </w:rPr>
      </w:pPr>
    </w:p>
    <w:p w:rsidR="0055738B" w:rsidRPr="0055738B" w:rsidRDefault="0055738B" w:rsidP="0055738B">
      <w:pPr>
        <w:ind w:firstLine="709"/>
        <w:jc w:val="both"/>
        <w:rPr>
          <w:rFonts w:eastAsia="Calibri"/>
          <w:bCs/>
        </w:rPr>
      </w:pPr>
    </w:p>
    <w:p w:rsidR="0055738B" w:rsidRPr="0055738B" w:rsidRDefault="0055738B" w:rsidP="0055738B">
      <w:pPr>
        <w:rPr>
          <w:rFonts w:eastAsia="Calibri"/>
          <w:bCs/>
          <w:sz w:val="28"/>
          <w:szCs w:val="28"/>
        </w:rPr>
      </w:pPr>
      <w:r w:rsidRPr="0055738B">
        <w:rPr>
          <w:rFonts w:eastAsia="Calibri"/>
          <w:bCs/>
          <w:sz w:val="28"/>
          <w:szCs w:val="28"/>
        </w:rPr>
        <w:t xml:space="preserve">О  внесении изменений в Устав </w:t>
      </w:r>
    </w:p>
    <w:p w:rsidR="0055738B" w:rsidRPr="0055738B" w:rsidRDefault="0055738B" w:rsidP="0055738B">
      <w:pPr>
        <w:rPr>
          <w:rFonts w:eastAsia="Calibri"/>
          <w:bCs/>
          <w:sz w:val="28"/>
          <w:szCs w:val="28"/>
        </w:rPr>
      </w:pPr>
      <w:r w:rsidRPr="0055738B">
        <w:rPr>
          <w:rFonts w:eastAsia="Calibri"/>
          <w:bCs/>
          <w:sz w:val="28"/>
          <w:szCs w:val="28"/>
        </w:rPr>
        <w:t xml:space="preserve">Бархатовского сельсовета </w:t>
      </w:r>
    </w:p>
    <w:p w:rsidR="00933A83" w:rsidRDefault="00933A83" w:rsidP="00D85EA1">
      <w:pPr>
        <w:pStyle w:val="a5"/>
        <w:spacing w:before="0" w:after="0"/>
        <w:ind w:firstLine="567"/>
        <w:jc w:val="both"/>
        <w:rPr>
          <w:rFonts w:ascii="Times New Roman" w:hAnsi="Times New Roman" w:cs="Times New Roman"/>
          <w:b w:val="0"/>
          <w:sz w:val="28"/>
          <w:szCs w:val="28"/>
        </w:rPr>
      </w:pPr>
    </w:p>
    <w:p w:rsidR="00D85EA1" w:rsidRPr="00F96672" w:rsidRDefault="00D85EA1" w:rsidP="000B51B9">
      <w:pPr>
        <w:pStyle w:val="a5"/>
        <w:spacing w:before="0" w:after="0"/>
        <w:ind w:firstLine="567"/>
        <w:jc w:val="both"/>
        <w:rPr>
          <w:rFonts w:ascii="Times New Roman" w:hAnsi="Times New Roman" w:cs="Times New Roman"/>
          <w:b w:val="0"/>
          <w:i/>
          <w:sz w:val="28"/>
          <w:szCs w:val="28"/>
        </w:rPr>
      </w:pPr>
      <w:r w:rsidRPr="00F96672">
        <w:rPr>
          <w:rFonts w:ascii="Times New Roman" w:hAnsi="Times New Roman" w:cs="Times New Roman"/>
          <w:b w:val="0"/>
          <w:sz w:val="28"/>
          <w:szCs w:val="28"/>
        </w:rPr>
        <w:t xml:space="preserve">В целях приведения </w:t>
      </w:r>
      <w:r w:rsidR="0055738B">
        <w:rPr>
          <w:rFonts w:ascii="Times New Roman" w:hAnsi="Times New Roman" w:cs="Times New Roman"/>
          <w:b w:val="0"/>
          <w:sz w:val="28"/>
          <w:szCs w:val="28"/>
        </w:rPr>
        <w:t>Устава Бархатовского сельсовета  в соответствии с действующим законодательством</w:t>
      </w:r>
      <w:r w:rsidR="00572687">
        <w:rPr>
          <w:rFonts w:ascii="Times New Roman" w:hAnsi="Times New Roman" w:cs="Times New Roman"/>
          <w:b w:val="0"/>
          <w:sz w:val="28"/>
          <w:szCs w:val="28"/>
        </w:rPr>
        <w:t xml:space="preserve">, </w:t>
      </w:r>
      <w:r w:rsidRPr="00F96672">
        <w:rPr>
          <w:rFonts w:ascii="Times New Roman" w:hAnsi="Times New Roman" w:cs="Times New Roman"/>
          <w:b w:val="0"/>
          <w:sz w:val="28"/>
          <w:szCs w:val="28"/>
        </w:rPr>
        <w:t>в соответствии с требо</w:t>
      </w:r>
      <w:r w:rsidR="004077AF">
        <w:rPr>
          <w:rFonts w:ascii="Times New Roman" w:hAnsi="Times New Roman" w:cs="Times New Roman"/>
          <w:b w:val="0"/>
          <w:sz w:val="28"/>
          <w:szCs w:val="28"/>
        </w:rPr>
        <w:t xml:space="preserve">ваниями Федерального закона от </w:t>
      </w:r>
      <w:r w:rsidRPr="00F96672">
        <w:rPr>
          <w:rFonts w:ascii="Times New Roman" w:hAnsi="Times New Roman" w:cs="Times New Roman"/>
          <w:b w:val="0"/>
          <w:sz w:val="28"/>
          <w:szCs w:val="28"/>
        </w:rPr>
        <w:t>21.07.2005 № 97-ФЗ «О государственной регистрации уставов муниципальных образований», руководствуясь Федеральным законом от 06.10.2003 № 131-ФЗ «Об общих принципах организации местного самоуправления в Российской Федерации», Уставом Бархатовского сельсовета Березовского района Красноярского края, Бархатовский сельский Совет депутатов,</w:t>
      </w:r>
      <w:r w:rsidR="00431C99">
        <w:rPr>
          <w:rFonts w:ascii="Times New Roman" w:hAnsi="Times New Roman" w:cs="Times New Roman"/>
          <w:b w:val="0"/>
          <w:sz w:val="28"/>
          <w:szCs w:val="28"/>
        </w:rPr>
        <w:t xml:space="preserve"> </w:t>
      </w:r>
    </w:p>
    <w:p w:rsidR="00933A83" w:rsidRPr="00572687" w:rsidRDefault="00933A83" w:rsidP="000B51B9">
      <w:pPr>
        <w:pStyle w:val="a5"/>
        <w:spacing w:before="0" w:after="0"/>
        <w:ind w:firstLine="567"/>
        <w:jc w:val="both"/>
        <w:rPr>
          <w:rFonts w:ascii="Times New Roman" w:hAnsi="Times New Roman" w:cs="Times New Roman"/>
          <w:b w:val="0"/>
          <w:sz w:val="28"/>
          <w:szCs w:val="28"/>
        </w:rPr>
      </w:pPr>
    </w:p>
    <w:p w:rsidR="00D85EA1" w:rsidRDefault="00D85EA1" w:rsidP="000B51B9">
      <w:pPr>
        <w:pStyle w:val="a5"/>
        <w:spacing w:before="0" w:after="0"/>
        <w:ind w:firstLine="567"/>
        <w:jc w:val="both"/>
        <w:rPr>
          <w:rFonts w:ascii="Times New Roman" w:hAnsi="Times New Roman" w:cs="Times New Roman"/>
          <w:b w:val="0"/>
          <w:sz w:val="28"/>
          <w:szCs w:val="28"/>
        </w:rPr>
      </w:pPr>
      <w:r w:rsidRPr="00572687">
        <w:rPr>
          <w:rFonts w:ascii="Times New Roman" w:hAnsi="Times New Roman" w:cs="Times New Roman"/>
          <w:b w:val="0"/>
          <w:sz w:val="28"/>
          <w:szCs w:val="28"/>
        </w:rPr>
        <w:t>РЕШИЛ:</w:t>
      </w:r>
    </w:p>
    <w:p w:rsidR="00D85EA1" w:rsidRPr="00572687" w:rsidRDefault="00572687" w:rsidP="000B51B9">
      <w:pPr>
        <w:pStyle w:val="a5"/>
        <w:spacing w:before="0" w:after="0"/>
        <w:ind w:firstLine="567"/>
        <w:jc w:val="both"/>
        <w:rPr>
          <w:rFonts w:ascii="Times New Roman" w:hAnsi="Times New Roman" w:cs="Times New Roman"/>
          <w:b w:val="0"/>
          <w:sz w:val="28"/>
          <w:szCs w:val="28"/>
        </w:rPr>
      </w:pPr>
      <w:r w:rsidRPr="00572687">
        <w:rPr>
          <w:rFonts w:ascii="Times New Roman" w:hAnsi="Times New Roman" w:cs="Times New Roman"/>
          <w:b w:val="0"/>
          <w:sz w:val="28"/>
          <w:szCs w:val="28"/>
        </w:rPr>
        <w:t>1.</w:t>
      </w:r>
      <w:r>
        <w:rPr>
          <w:rFonts w:ascii="Times New Roman" w:hAnsi="Times New Roman" w:cs="Times New Roman"/>
          <w:b w:val="0"/>
          <w:sz w:val="28"/>
          <w:szCs w:val="28"/>
        </w:rPr>
        <w:t xml:space="preserve"> </w:t>
      </w:r>
      <w:r w:rsidRPr="00572687">
        <w:rPr>
          <w:rFonts w:ascii="Times New Roman" w:hAnsi="Times New Roman" w:cs="Times New Roman"/>
          <w:b w:val="0"/>
          <w:sz w:val="28"/>
          <w:szCs w:val="28"/>
        </w:rPr>
        <w:t>В</w:t>
      </w:r>
      <w:r w:rsidR="00D85EA1" w:rsidRPr="00572687">
        <w:rPr>
          <w:rFonts w:ascii="Times New Roman" w:hAnsi="Times New Roman" w:cs="Times New Roman"/>
          <w:b w:val="0"/>
          <w:sz w:val="28"/>
          <w:szCs w:val="28"/>
        </w:rPr>
        <w:t xml:space="preserve">нести в Устав Бархатовского сельсовета следующие изменения: </w:t>
      </w:r>
    </w:p>
    <w:p w:rsidR="00365D9D" w:rsidRDefault="00365D9D" w:rsidP="000B51B9">
      <w:pPr>
        <w:ind w:firstLine="567"/>
        <w:jc w:val="both"/>
        <w:rPr>
          <w:color w:val="000000"/>
          <w:sz w:val="28"/>
          <w:szCs w:val="28"/>
        </w:rPr>
      </w:pPr>
    </w:p>
    <w:p w:rsidR="00572687" w:rsidRPr="00572687" w:rsidRDefault="00572687" w:rsidP="000B51B9">
      <w:pPr>
        <w:ind w:firstLine="567"/>
        <w:jc w:val="both"/>
        <w:rPr>
          <w:color w:val="000000"/>
          <w:sz w:val="28"/>
          <w:szCs w:val="28"/>
        </w:rPr>
      </w:pPr>
      <w:r>
        <w:rPr>
          <w:color w:val="000000"/>
          <w:sz w:val="28"/>
          <w:szCs w:val="28"/>
        </w:rPr>
        <w:t xml:space="preserve">1.1. </w:t>
      </w:r>
      <w:r w:rsidRPr="00572687">
        <w:rPr>
          <w:color w:val="000000"/>
          <w:sz w:val="28"/>
          <w:szCs w:val="28"/>
        </w:rPr>
        <w:t>Дополнить Главу 1</w:t>
      </w:r>
      <w:r w:rsidR="00431C99">
        <w:rPr>
          <w:color w:val="000000"/>
          <w:sz w:val="28"/>
          <w:szCs w:val="28"/>
        </w:rPr>
        <w:t>,</w:t>
      </w:r>
      <w:r w:rsidRPr="00572687">
        <w:rPr>
          <w:color w:val="000000"/>
          <w:sz w:val="28"/>
          <w:szCs w:val="28"/>
        </w:rPr>
        <w:t xml:space="preserve"> статьей 1.1</w:t>
      </w:r>
      <w:r>
        <w:rPr>
          <w:color w:val="000000"/>
          <w:sz w:val="28"/>
          <w:szCs w:val="28"/>
        </w:rPr>
        <w:t>.</w:t>
      </w:r>
      <w:r w:rsidRPr="00572687">
        <w:rPr>
          <w:color w:val="000000"/>
          <w:sz w:val="28"/>
          <w:szCs w:val="28"/>
        </w:rPr>
        <w:t xml:space="preserve"> </w:t>
      </w:r>
      <w:r>
        <w:rPr>
          <w:color w:val="000000"/>
          <w:sz w:val="28"/>
          <w:szCs w:val="28"/>
        </w:rPr>
        <w:t>«</w:t>
      </w:r>
      <w:r w:rsidRPr="00572687">
        <w:rPr>
          <w:color w:val="000000"/>
          <w:sz w:val="28"/>
          <w:szCs w:val="28"/>
        </w:rPr>
        <w:t>Наименование муниципального образования</w:t>
      </w:r>
      <w:r>
        <w:rPr>
          <w:color w:val="000000"/>
          <w:sz w:val="28"/>
          <w:szCs w:val="28"/>
        </w:rPr>
        <w:t>» и изложить</w:t>
      </w:r>
      <w:r w:rsidR="00431C99">
        <w:rPr>
          <w:color w:val="000000"/>
          <w:sz w:val="28"/>
          <w:szCs w:val="28"/>
        </w:rPr>
        <w:t xml:space="preserve"> ее </w:t>
      </w:r>
      <w:r>
        <w:rPr>
          <w:color w:val="000000"/>
          <w:sz w:val="28"/>
          <w:szCs w:val="28"/>
        </w:rPr>
        <w:t>в следующей редакции:</w:t>
      </w:r>
      <w:r w:rsidR="00431C99">
        <w:rPr>
          <w:color w:val="000000"/>
          <w:sz w:val="28"/>
          <w:szCs w:val="28"/>
        </w:rPr>
        <w:t xml:space="preserve"> </w:t>
      </w:r>
    </w:p>
    <w:p w:rsidR="00572687" w:rsidRPr="00572687" w:rsidRDefault="00572687" w:rsidP="000B51B9">
      <w:pPr>
        <w:ind w:firstLine="567"/>
        <w:jc w:val="both"/>
        <w:rPr>
          <w:b/>
          <w:sz w:val="28"/>
          <w:szCs w:val="28"/>
          <w:u w:val="single"/>
        </w:rPr>
      </w:pPr>
      <w:r>
        <w:rPr>
          <w:sz w:val="28"/>
          <w:szCs w:val="28"/>
        </w:rPr>
        <w:t>«</w:t>
      </w:r>
      <w:r w:rsidRPr="00572687">
        <w:rPr>
          <w:sz w:val="28"/>
          <w:szCs w:val="28"/>
        </w:rPr>
        <w:t>Полное наименование муниципального образования – «сельское поселение Бархатовский сельсовет Березовского муниципального района Красноярского края», сокращенное</w:t>
      </w:r>
      <w:r>
        <w:rPr>
          <w:sz w:val="28"/>
          <w:szCs w:val="28"/>
        </w:rPr>
        <w:t xml:space="preserve"> </w:t>
      </w:r>
      <w:r w:rsidRPr="00572687">
        <w:rPr>
          <w:sz w:val="28"/>
          <w:szCs w:val="28"/>
        </w:rPr>
        <w:t>– «Бархатовский</w:t>
      </w:r>
      <w:r w:rsidRPr="00572687">
        <w:rPr>
          <w:i/>
          <w:sz w:val="28"/>
          <w:szCs w:val="28"/>
        </w:rPr>
        <w:t xml:space="preserve"> </w:t>
      </w:r>
      <w:r w:rsidRPr="00572687">
        <w:rPr>
          <w:sz w:val="28"/>
          <w:szCs w:val="28"/>
        </w:rPr>
        <w:t>сельсовет Березовского района Красноярского края», «Бархатовский сельсовет». Данные наименования равнозначны.</w:t>
      </w:r>
      <w:r w:rsidR="00431C99">
        <w:rPr>
          <w:sz w:val="28"/>
          <w:szCs w:val="28"/>
        </w:rPr>
        <w:t xml:space="preserve"> </w:t>
      </w:r>
    </w:p>
    <w:p w:rsidR="00365D9D" w:rsidRDefault="00365D9D" w:rsidP="000B51B9">
      <w:pPr>
        <w:ind w:firstLine="567"/>
        <w:jc w:val="both"/>
        <w:rPr>
          <w:bCs/>
          <w:sz w:val="28"/>
          <w:szCs w:val="28"/>
        </w:rPr>
      </w:pPr>
    </w:p>
    <w:p w:rsidR="00431C99" w:rsidRDefault="00D85EA1" w:rsidP="000B51B9">
      <w:pPr>
        <w:ind w:firstLine="567"/>
        <w:jc w:val="both"/>
        <w:rPr>
          <w:sz w:val="28"/>
          <w:szCs w:val="28"/>
          <w:shd w:val="clear" w:color="auto" w:fill="FFFFFF"/>
        </w:rPr>
      </w:pPr>
      <w:r w:rsidRPr="00572687">
        <w:rPr>
          <w:bCs/>
          <w:sz w:val="28"/>
          <w:szCs w:val="28"/>
        </w:rPr>
        <w:t>1.</w:t>
      </w:r>
      <w:r w:rsidR="00431C99">
        <w:rPr>
          <w:bCs/>
          <w:sz w:val="28"/>
          <w:szCs w:val="28"/>
        </w:rPr>
        <w:t>2</w:t>
      </w:r>
      <w:r w:rsidRPr="00572687">
        <w:rPr>
          <w:bCs/>
          <w:sz w:val="28"/>
          <w:szCs w:val="28"/>
        </w:rPr>
        <w:t xml:space="preserve">. </w:t>
      </w:r>
      <w:r w:rsidR="00431C99">
        <w:rPr>
          <w:bCs/>
          <w:sz w:val="28"/>
          <w:szCs w:val="28"/>
        </w:rPr>
        <w:t>П</w:t>
      </w:r>
      <w:r w:rsidR="0019257A" w:rsidRPr="00572687">
        <w:rPr>
          <w:bCs/>
          <w:sz w:val="28"/>
          <w:szCs w:val="28"/>
        </w:rPr>
        <w:t>одпункт 12</w:t>
      </w:r>
      <w:r w:rsidR="00431C99">
        <w:rPr>
          <w:bCs/>
          <w:sz w:val="28"/>
          <w:szCs w:val="28"/>
        </w:rPr>
        <w:t>,</w:t>
      </w:r>
      <w:r w:rsidR="0019257A" w:rsidRPr="00572687">
        <w:rPr>
          <w:bCs/>
          <w:sz w:val="28"/>
          <w:szCs w:val="28"/>
        </w:rPr>
        <w:t xml:space="preserve"> части 1</w:t>
      </w:r>
      <w:r w:rsidR="00431C99">
        <w:rPr>
          <w:bCs/>
          <w:sz w:val="28"/>
          <w:szCs w:val="28"/>
        </w:rPr>
        <w:t>,</w:t>
      </w:r>
      <w:r w:rsidR="0019257A" w:rsidRPr="00572687">
        <w:rPr>
          <w:bCs/>
          <w:sz w:val="28"/>
          <w:szCs w:val="28"/>
        </w:rPr>
        <w:t xml:space="preserve"> статьи 10.1</w:t>
      </w:r>
      <w:r w:rsidR="00431C99">
        <w:rPr>
          <w:bCs/>
          <w:sz w:val="28"/>
          <w:szCs w:val="28"/>
        </w:rPr>
        <w:t>.</w:t>
      </w:r>
      <w:r w:rsidR="0019257A" w:rsidRPr="00572687">
        <w:rPr>
          <w:bCs/>
          <w:sz w:val="28"/>
          <w:szCs w:val="28"/>
        </w:rPr>
        <w:t xml:space="preserve"> изложить в следующей редакции:</w:t>
      </w:r>
      <w:r w:rsidR="0019257A" w:rsidRPr="00572687">
        <w:rPr>
          <w:sz w:val="28"/>
          <w:szCs w:val="28"/>
          <w:shd w:val="clear" w:color="auto" w:fill="FFFFFF"/>
        </w:rPr>
        <w:t xml:space="preserve"> </w:t>
      </w:r>
    </w:p>
    <w:p w:rsidR="000A0D0C" w:rsidRPr="00572687" w:rsidRDefault="00431C99" w:rsidP="000B51B9">
      <w:pPr>
        <w:ind w:firstLine="567"/>
        <w:jc w:val="both"/>
        <w:rPr>
          <w:bCs/>
          <w:sz w:val="28"/>
          <w:szCs w:val="28"/>
        </w:rPr>
      </w:pPr>
      <w:r>
        <w:rPr>
          <w:sz w:val="28"/>
          <w:szCs w:val="28"/>
          <w:shd w:val="clear" w:color="auto" w:fill="FFFFFF"/>
        </w:rPr>
        <w:t>«</w:t>
      </w:r>
      <w:r w:rsidR="0019257A" w:rsidRPr="00572687">
        <w:rPr>
          <w:sz w:val="28"/>
          <w:szCs w:val="28"/>
          <w:shd w:val="clear" w:color="auto" w:fill="FFFFFF"/>
        </w:rPr>
        <w:t>осуществление деятельности по обращению с животными без владельцев, обитающими на территории поселения</w:t>
      </w:r>
      <w:r>
        <w:rPr>
          <w:sz w:val="28"/>
          <w:szCs w:val="28"/>
          <w:shd w:val="clear" w:color="auto" w:fill="FFFFFF"/>
        </w:rPr>
        <w:t xml:space="preserve">». </w:t>
      </w:r>
    </w:p>
    <w:p w:rsidR="00365D9D" w:rsidRDefault="00365D9D" w:rsidP="000B51B9">
      <w:pPr>
        <w:ind w:firstLine="567"/>
        <w:jc w:val="both"/>
        <w:rPr>
          <w:sz w:val="28"/>
          <w:szCs w:val="28"/>
        </w:rPr>
      </w:pPr>
    </w:p>
    <w:p w:rsidR="00431C99" w:rsidRPr="00431C99" w:rsidRDefault="0019257A" w:rsidP="000B51B9">
      <w:pPr>
        <w:ind w:firstLine="567"/>
        <w:jc w:val="both"/>
        <w:rPr>
          <w:color w:val="000000"/>
          <w:sz w:val="28"/>
          <w:szCs w:val="28"/>
        </w:rPr>
      </w:pPr>
      <w:r w:rsidRPr="00431C99">
        <w:rPr>
          <w:sz w:val="28"/>
          <w:szCs w:val="28"/>
        </w:rPr>
        <w:t>1.</w:t>
      </w:r>
      <w:r w:rsidR="00431C99" w:rsidRPr="00431C99">
        <w:rPr>
          <w:sz w:val="28"/>
          <w:szCs w:val="28"/>
        </w:rPr>
        <w:t xml:space="preserve">3. </w:t>
      </w:r>
      <w:r w:rsidR="00431C99" w:rsidRPr="00431C99">
        <w:rPr>
          <w:color w:val="000000"/>
          <w:sz w:val="28"/>
          <w:szCs w:val="28"/>
        </w:rPr>
        <w:t>Дополнить статью 13</w:t>
      </w:r>
      <w:r w:rsidR="00431C99">
        <w:rPr>
          <w:color w:val="000000"/>
          <w:sz w:val="28"/>
          <w:szCs w:val="28"/>
        </w:rPr>
        <w:t>,</w:t>
      </w:r>
      <w:r w:rsidR="00431C99" w:rsidRPr="00431C99">
        <w:rPr>
          <w:color w:val="000000"/>
          <w:sz w:val="28"/>
          <w:szCs w:val="28"/>
        </w:rPr>
        <w:t xml:space="preserve"> Главы 3</w:t>
      </w:r>
      <w:r w:rsidR="00431C99">
        <w:rPr>
          <w:color w:val="000000"/>
          <w:sz w:val="28"/>
          <w:szCs w:val="28"/>
        </w:rPr>
        <w:t>,</w:t>
      </w:r>
      <w:r w:rsidR="00431C99" w:rsidRPr="00431C99">
        <w:rPr>
          <w:color w:val="000000"/>
          <w:sz w:val="28"/>
          <w:szCs w:val="28"/>
        </w:rPr>
        <w:t xml:space="preserve"> пунктом 1.1. и изложить его в следующей редакции:</w:t>
      </w:r>
    </w:p>
    <w:p w:rsidR="00431C99" w:rsidRPr="00431C99" w:rsidRDefault="00431C99" w:rsidP="000B51B9">
      <w:pPr>
        <w:ind w:firstLine="567"/>
        <w:jc w:val="both"/>
        <w:rPr>
          <w:color w:val="000000"/>
          <w:sz w:val="28"/>
          <w:szCs w:val="28"/>
        </w:rPr>
      </w:pPr>
      <w:r w:rsidRPr="00431C99">
        <w:rPr>
          <w:color w:val="000000"/>
          <w:sz w:val="28"/>
          <w:szCs w:val="28"/>
        </w:rPr>
        <w:t>«Глава Бархатовского сельсовета осуществляет свои полномочия на постоянной основе».</w:t>
      </w:r>
    </w:p>
    <w:p w:rsidR="00D85EA1" w:rsidRDefault="000B51B9" w:rsidP="000B51B9">
      <w:pPr>
        <w:ind w:firstLine="567"/>
        <w:jc w:val="both"/>
        <w:rPr>
          <w:sz w:val="28"/>
          <w:szCs w:val="28"/>
        </w:rPr>
      </w:pPr>
      <w:r>
        <w:rPr>
          <w:sz w:val="28"/>
          <w:szCs w:val="28"/>
        </w:rPr>
        <w:t xml:space="preserve">1.4. </w:t>
      </w:r>
      <w:r w:rsidR="00431C99">
        <w:rPr>
          <w:sz w:val="28"/>
          <w:szCs w:val="28"/>
        </w:rPr>
        <w:t>П</w:t>
      </w:r>
      <w:r w:rsidR="00D85EA1" w:rsidRPr="0055738B">
        <w:rPr>
          <w:sz w:val="28"/>
          <w:szCs w:val="28"/>
        </w:rPr>
        <w:t>ункт 1.6</w:t>
      </w:r>
      <w:r>
        <w:rPr>
          <w:sz w:val="28"/>
          <w:szCs w:val="28"/>
        </w:rPr>
        <w:t>,</w:t>
      </w:r>
      <w:r w:rsidR="00D85EA1" w:rsidRPr="0055738B">
        <w:rPr>
          <w:sz w:val="28"/>
          <w:szCs w:val="28"/>
        </w:rPr>
        <w:t xml:space="preserve"> части 1</w:t>
      </w:r>
      <w:r>
        <w:rPr>
          <w:sz w:val="28"/>
          <w:szCs w:val="28"/>
        </w:rPr>
        <w:t>,</w:t>
      </w:r>
      <w:r w:rsidR="00D85EA1" w:rsidRPr="0055738B">
        <w:rPr>
          <w:sz w:val="28"/>
          <w:szCs w:val="28"/>
        </w:rPr>
        <w:t xml:space="preserve"> статьи 31 признать утративш</w:t>
      </w:r>
      <w:r w:rsidR="00431C99">
        <w:rPr>
          <w:sz w:val="28"/>
          <w:szCs w:val="28"/>
        </w:rPr>
        <w:t xml:space="preserve">им силу, нумерацию упорядочить. </w:t>
      </w:r>
    </w:p>
    <w:p w:rsidR="00365D9D" w:rsidRDefault="00365D9D" w:rsidP="000B51B9">
      <w:pPr>
        <w:tabs>
          <w:tab w:val="left" w:pos="0"/>
          <w:tab w:val="left" w:pos="851"/>
          <w:tab w:val="left" w:pos="1134"/>
        </w:tabs>
        <w:autoSpaceDE w:val="0"/>
        <w:autoSpaceDN w:val="0"/>
        <w:adjustRightInd w:val="0"/>
        <w:ind w:right="-1" w:firstLine="567"/>
        <w:jc w:val="both"/>
        <w:rPr>
          <w:sz w:val="28"/>
          <w:szCs w:val="28"/>
        </w:rPr>
      </w:pPr>
    </w:p>
    <w:p w:rsidR="000B51B9" w:rsidRPr="000B51B9" w:rsidRDefault="00431C99" w:rsidP="000B51B9">
      <w:pPr>
        <w:tabs>
          <w:tab w:val="left" w:pos="0"/>
          <w:tab w:val="left" w:pos="851"/>
          <w:tab w:val="left" w:pos="1134"/>
        </w:tabs>
        <w:autoSpaceDE w:val="0"/>
        <w:autoSpaceDN w:val="0"/>
        <w:adjustRightInd w:val="0"/>
        <w:ind w:right="-1" w:firstLine="567"/>
        <w:jc w:val="both"/>
        <w:rPr>
          <w:sz w:val="28"/>
          <w:szCs w:val="28"/>
        </w:rPr>
      </w:pPr>
      <w:r w:rsidRPr="000B51B9">
        <w:rPr>
          <w:sz w:val="28"/>
          <w:szCs w:val="28"/>
        </w:rPr>
        <w:t>1.</w:t>
      </w:r>
      <w:r w:rsidR="000B51B9" w:rsidRPr="000B51B9">
        <w:rPr>
          <w:sz w:val="28"/>
          <w:szCs w:val="28"/>
        </w:rPr>
        <w:t>5</w:t>
      </w:r>
      <w:r w:rsidRPr="000B51B9">
        <w:rPr>
          <w:sz w:val="28"/>
          <w:szCs w:val="28"/>
        </w:rPr>
        <w:t>. П</w:t>
      </w:r>
      <w:r w:rsidR="0019257A" w:rsidRPr="000B51B9">
        <w:rPr>
          <w:sz w:val="28"/>
          <w:szCs w:val="28"/>
        </w:rPr>
        <w:t>ункт 1.7</w:t>
      </w:r>
      <w:r w:rsidR="000B51B9" w:rsidRPr="000B51B9">
        <w:rPr>
          <w:sz w:val="28"/>
          <w:szCs w:val="28"/>
        </w:rPr>
        <w:t>,</w:t>
      </w:r>
      <w:r w:rsidR="0019257A" w:rsidRPr="000B51B9">
        <w:rPr>
          <w:sz w:val="28"/>
          <w:szCs w:val="28"/>
        </w:rPr>
        <w:t xml:space="preserve"> части 1</w:t>
      </w:r>
      <w:r w:rsidR="000B51B9" w:rsidRPr="000B51B9">
        <w:rPr>
          <w:sz w:val="28"/>
          <w:szCs w:val="28"/>
        </w:rPr>
        <w:t>,</w:t>
      </w:r>
      <w:r w:rsidR="0019257A" w:rsidRPr="000B51B9">
        <w:rPr>
          <w:sz w:val="28"/>
          <w:szCs w:val="28"/>
        </w:rPr>
        <w:t xml:space="preserve"> статьи 31 приз</w:t>
      </w:r>
      <w:r w:rsidR="000B51B9" w:rsidRPr="000B51B9">
        <w:rPr>
          <w:sz w:val="28"/>
          <w:szCs w:val="28"/>
        </w:rPr>
        <w:t>нать утратившим силу,</w:t>
      </w:r>
      <w:r w:rsidR="000B51B9">
        <w:rPr>
          <w:sz w:val="28"/>
          <w:szCs w:val="28"/>
        </w:rPr>
        <w:t xml:space="preserve"> </w:t>
      </w:r>
    </w:p>
    <w:p w:rsidR="0019257A" w:rsidRDefault="00431C99" w:rsidP="000B51B9">
      <w:pPr>
        <w:pStyle w:val="aa"/>
        <w:tabs>
          <w:tab w:val="left" w:pos="0"/>
          <w:tab w:val="left" w:pos="851"/>
          <w:tab w:val="left" w:pos="1134"/>
        </w:tabs>
        <w:autoSpaceDE w:val="0"/>
        <w:autoSpaceDN w:val="0"/>
        <w:adjustRightInd w:val="0"/>
        <w:spacing w:after="0"/>
        <w:ind w:left="0" w:right="-1"/>
        <w:jc w:val="both"/>
        <w:rPr>
          <w:rFonts w:ascii="Times New Roman" w:hAnsi="Times New Roman"/>
          <w:sz w:val="28"/>
          <w:szCs w:val="28"/>
        </w:rPr>
      </w:pPr>
      <w:r w:rsidRPr="000B51B9">
        <w:rPr>
          <w:rFonts w:ascii="Times New Roman" w:hAnsi="Times New Roman"/>
          <w:sz w:val="28"/>
          <w:szCs w:val="28"/>
        </w:rPr>
        <w:lastRenderedPageBreak/>
        <w:t xml:space="preserve">нумерацию упорядочить. </w:t>
      </w:r>
    </w:p>
    <w:p w:rsidR="00365D9D" w:rsidRDefault="00365D9D" w:rsidP="000B51B9">
      <w:pPr>
        <w:pStyle w:val="aa"/>
        <w:tabs>
          <w:tab w:val="left" w:pos="0"/>
          <w:tab w:val="left" w:pos="851"/>
          <w:tab w:val="left" w:pos="1134"/>
        </w:tabs>
        <w:autoSpaceDE w:val="0"/>
        <w:autoSpaceDN w:val="0"/>
        <w:adjustRightInd w:val="0"/>
        <w:spacing w:after="0" w:line="240" w:lineRule="auto"/>
        <w:ind w:left="0" w:right="-1" w:firstLine="567"/>
        <w:jc w:val="both"/>
        <w:rPr>
          <w:rFonts w:ascii="Times New Roman" w:hAnsi="Times New Roman"/>
          <w:sz w:val="28"/>
          <w:szCs w:val="28"/>
        </w:rPr>
      </w:pPr>
    </w:p>
    <w:p w:rsidR="000B51B9" w:rsidRPr="000B51B9" w:rsidRDefault="000B51B9" w:rsidP="000B51B9">
      <w:pPr>
        <w:pStyle w:val="aa"/>
        <w:tabs>
          <w:tab w:val="left" w:pos="0"/>
          <w:tab w:val="left" w:pos="851"/>
          <w:tab w:val="left" w:pos="1134"/>
        </w:tabs>
        <w:autoSpaceDE w:val="0"/>
        <w:autoSpaceDN w:val="0"/>
        <w:adjustRightInd w:val="0"/>
        <w:spacing w:after="0" w:line="240" w:lineRule="auto"/>
        <w:ind w:left="0" w:right="-1" w:firstLine="567"/>
        <w:jc w:val="both"/>
        <w:rPr>
          <w:rFonts w:ascii="Times New Roman" w:hAnsi="Times New Roman"/>
          <w:sz w:val="28"/>
          <w:szCs w:val="28"/>
        </w:rPr>
      </w:pPr>
      <w:r w:rsidRPr="000B51B9">
        <w:rPr>
          <w:rFonts w:ascii="Times New Roman" w:hAnsi="Times New Roman"/>
          <w:sz w:val="28"/>
          <w:szCs w:val="28"/>
        </w:rPr>
        <w:t xml:space="preserve">1.6. Статью 39, Главы 8 изложить в следующей редакции: </w:t>
      </w:r>
    </w:p>
    <w:p w:rsidR="000B51B9" w:rsidRPr="000B51B9" w:rsidRDefault="000B51B9" w:rsidP="000B51B9">
      <w:pPr>
        <w:tabs>
          <w:tab w:val="left" w:pos="1276"/>
        </w:tabs>
        <w:ind w:firstLine="567"/>
        <w:contextualSpacing/>
        <w:jc w:val="both"/>
        <w:rPr>
          <w:rFonts w:eastAsia="Calibri"/>
          <w:sz w:val="28"/>
          <w:szCs w:val="28"/>
          <w:lang w:eastAsia="en-US"/>
        </w:rPr>
      </w:pPr>
      <w:r w:rsidRPr="000B51B9">
        <w:rPr>
          <w:rFonts w:eastAsia="Calibri"/>
          <w:sz w:val="28"/>
          <w:szCs w:val="28"/>
          <w:lang w:eastAsia="en-US"/>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r>
        <w:rPr>
          <w:rFonts w:eastAsia="Calibri"/>
          <w:sz w:val="28"/>
          <w:szCs w:val="28"/>
          <w:lang w:eastAsia="en-US"/>
        </w:rPr>
        <w:t xml:space="preserve"> </w:t>
      </w:r>
    </w:p>
    <w:p w:rsidR="000B51B9" w:rsidRPr="000B51B9" w:rsidRDefault="000B51B9" w:rsidP="000B51B9">
      <w:pPr>
        <w:tabs>
          <w:tab w:val="left" w:pos="1276"/>
        </w:tabs>
        <w:ind w:firstLine="567"/>
        <w:contextualSpacing/>
        <w:jc w:val="both"/>
        <w:rPr>
          <w:rFonts w:eastAsia="Calibri"/>
          <w:sz w:val="28"/>
          <w:szCs w:val="28"/>
          <w:lang w:eastAsia="en-US"/>
        </w:rPr>
      </w:pPr>
      <w:r w:rsidRPr="000B51B9">
        <w:rPr>
          <w:rFonts w:eastAsia="Calibri"/>
          <w:sz w:val="28"/>
          <w:szCs w:val="28"/>
          <w:lang w:eastAsia="en-US"/>
        </w:rPr>
        <w:t xml:space="preserve">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0B51B9" w:rsidRPr="000B51B9" w:rsidRDefault="000B51B9" w:rsidP="000B51B9">
      <w:pPr>
        <w:tabs>
          <w:tab w:val="left" w:pos="1276"/>
        </w:tabs>
        <w:ind w:firstLine="567"/>
        <w:contextualSpacing/>
        <w:jc w:val="both"/>
        <w:rPr>
          <w:rFonts w:eastAsia="Calibri"/>
          <w:sz w:val="28"/>
          <w:szCs w:val="28"/>
          <w:lang w:eastAsia="en-US"/>
        </w:rPr>
      </w:pPr>
      <w:r w:rsidRPr="000B51B9">
        <w:rPr>
          <w:rFonts w:eastAsia="Calibri"/>
          <w:sz w:val="28"/>
          <w:szCs w:val="28"/>
          <w:lang w:eastAsia="en-US"/>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r>
        <w:rPr>
          <w:rFonts w:eastAsia="Calibri"/>
          <w:sz w:val="28"/>
          <w:szCs w:val="28"/>
          <w:lang w:eastAsia="en-US"/>
        </w:rPr>
        <w:t xml:space="preserve"> </w:t>
      </w:r>
    </w:p>
    <w:p w:rsidR="000B51B9" w:rsidRPr="000B51B9" w:rsidRDefault="000B51B9" w:rsidP="000B51B9">
      <w:pPr>
        <w:tabs>
          <w:tab w:val="left" w:pos="1276"/>
        </w:tabs>
        <w:ind w:firstLine="567"/>
        <w:contextualSpacing/>
        <w:jc w:val="both"/>
        <w:rPr>
          <w:rFonts w:eastAsia="Calibri"/>
          <w:sz w:val="28"/>
          <w:szCs w:val="28"/>
          <w:lang w:eastAsia="en-US"/>
        </w:rPr>
      </w:pPr>
      <w:r w:rsidRPr="000B51B9">
        <w:rPr>
          <w:rFonts w:eastAsia="Calibri"/>
          <w:sz w:val="28"/>
          <w:szCs w:val="28"/>
          <w:lang w:eastAsia="en-US"/>
        </w:rPr>
        <w:t>4.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r>
        <w:rPr>
          <w:rFonts w:eastAsia="Calibri"/>
          <w:sz w:val="28"/>
          <w:szCs w:val="28"/>
          <w:lang w:eastAsia="en-US"/>
        </w:rPr>
        <w:t xml:space="preserve"> </w:t>
      </w:r>
    </w:p>
    <w:p w:rsidR="000B51B9" w:rsidRPr="000B51B9" w:rsidRDefault="004077AF" w:rsidP="000B51B9">
      <w:pPr>
        <w:tabs>
          <w:tab w:val="left" w:pos="1276"/>
        </w:tabs>
        <w:ind w:firstLine="567"/>
        <w:contextualSpacing/>
        <w:jc w:val="both"/>
        <w:rPr>
          <w:rFonts w:eastAsia="Calibri"/>
          <w:sz w:val="28"/>
          <w:szCs w:val="28"/>
          <w:lang w:eastAsia="en-US"/>
        </w:rPr>
      </w:pPr>
      <w:r>
        <w:rPr>
          <w:rFonts w:eastAsia="Calibri"/>
          <w:sz w:val="28"/>
          <w:szCs w:val="28"/>
          <w:lang w:eastAsia="en-US"/>
        </w:rPr>
        <w:lastRenderedPageBreak/>
        <w:t xml:space="preserve">5. Если </w:t>
      </w:r>
      <w:r w:rsidR="000B51B9" w:rsidRPr="000B51B9">
        <w:rPr>
          <w:rFonts w:eastAsia="Calibri"/>
          <w:sz w:val="28"/>
          <w:szCs w:val="28"/>
          <w:lang w:eastAsia="en-US"/>
        </w:rPr>
        <w:t>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r w:rsidR="000B51B9">
        <w:rPr>
          <w:rFonts w:eastAsia="Calibri"/>
          <w:sz w:val="28"/>
          <w:szCs w:val="28"/>
          <w:lang w:eastAsia="en-US"/>
        </w:rPr>
        <w:t xml:space="preserve"> </w:t>
      </w:r>
    </w:p>
    <w:p w:rsidR="000B51B9" w:rsidRPr="000B51B9" w:rsidRDefault="000B51B9" w:rsidP="000B51B9">
      <w:pPr>
        <w:tabs>
          <w:tab w:val="left" w:pos="1276"/>
        </w:tabs>
        <w:ind w:firstLine="567"/>
        <w:contextualSpacing/>
        <w:jc w:val="both"/>
        <w:rPr>
          <w:rFonts w:eastAsia="Calibri"/>
          <w:sz w:val="28"/>
          <w:szCs w:val="28"/>
          <w:lang w:eastAsia="en-US"/>
        </w:rPr>
      </w:pPr>
      <w:r w:rsidRPr="000B51B9">
        <w:rPr>
          <w:rFonts w:eastAsia="Calibri"/>
          <w:sz w:val="28"/>
          <w:szCs w:val="28"/>
          <w:lang w:eastAsia="en-US"/>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0B51B9" w:rsidRPr="000B51B9" w:rsidRDefault="000B51B9" w:rsidP="000B51B9">
      <w:pPr>
        <w:tabs>
          <w:tab w:val="left" w:pos="1276"/>
        </w:tabs>
        <w:ind w:firstLine="567"/>
        <w:contextualSpacing/>
        <w:jc w:val="both"/>
        <w:rPr>
          <w:rFonts w:eastAsia="Calibri"/>
          <w:sz w:val="28"/>
          <w:szCs w:val="28"/>
          <w:lang w:eastAsia="en-US"/>
        </w:rPr>
      </w:pPr>
      <w:r w:rsidRPr="000B51B9">
        <w:rPr>
          <w:rFonts w:eastAsia="Calibri"/>
          <w:sz w:val="28"/>
          <w:szCs w:val="28"/>
          <w:lang w:eastAsia="en-US"/>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0B51B9" w:rsidRPr="000B51B9" w:rsidRDefault="000B51B9" w:rsidP="000B51B9">
      <w:pPr>
        <w:tabs>
          <w:tab w:val="left" w:pos="1276"/>
        </w:tabs>
        <w:ind w:firstLine="567"/>
        <w:contextualSpacing/>
        <w:jc w:val="both"/>
        <w:rPr>
          <w:rFonts w:eastAsia="Calibri"/>
          <w:sz w:val="28"/>
          <w:szCs w:val="28"/>
          <w:lang w:eastAsia="en-US"/>
        </w:rPr>
      </w:pPr>
      <w:r w:rsidRPr="000B51B9">
        <w:rPr>
          <w:rFonts w:eastAsia="Calibri"/>
          <w:sz w:val="28"/>
          <w:szCs w:val="28"/>
          <w:lang w:eastAsia="en-US"/>
        </w:rPr>
        <w:t>6. Порядок назначения пенсии за выслугу лет устанавливается в соответствии с пунктом 6 статьи 8 Закона края.</w:t>
      </w:r>
    </w:p>
    <w:p w:rsidR="000B51B9" w:rsidRPr="000B51B9" w:rsidRDefault="000B51B9" w:rsidP="000B51B9">
      <w:pPr>
        <w:tabs>
          <w:tab w:val="left" w:pos="1276"/>
        </w:tabs>
        <w:ind w:firstLine="567"/>
        <w:contextualSpacing/>
        <w:jc w:val="both"/>
        <w:rPr>
          <w:rFonts w:eastAsia="Calibri"/>
          <w:sz w:val="28"/>
          <w:szCs w:val="28"/>
          <w:lang w:eastAsia="en-US"/>
        </w:rPr>
      </w:pPr>
      <w:r w:rsidRPr="000B51B9">
        <w:rPr>
          <w:rFonts w:eastAsia="Calibri"/>
          <w:sz w:val="28"/>
          <w:szCs w:val="28"/>
          <w:lang w:eastAsia="en-US"/>
        </w:rPr>
        <w:t xml:space="preserve">7. 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 </w:t>
      </w:r>
    </w:p>
    <w:p w:rsidR="000B51B9" w:rsidRPr="000B51B9" w:rsidRDefault="000B51B9" w:rsidP="000B51B9">
      <w:pPr>
        <w:tabs>
          <w:tab w:val="left" w:pos="1276"/>
        </w:tabs>
        <w:ind w:firstLine="567"/>
        <w:contextualSpacing/>
        <w:jc w:val="both"/>
        <w:rPr>
          <w:rFonts w:eastAsia="Calibri"/>
          <w:sz w:val="28"/>
          <w:szCs w:val="28"/>
          <w:lang w:eastAsia="en-US"/>
        </w:rPr>
      </w:pPr>
      <w:r w:rsidRPr="000B51B9">
        <w:rPr>
          <w:rFonts w:eastAsia="Calibri"/>
          <w:sz w:val="28"/>
          <w:szCs w:val="28"/>
          <w:lang w:eastAsia="en-US"/>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0B51B9" w:rsidRPr="000B51B9" w:rsidRDefault="000B51B9" w:rsidP="00365D9D">
      <w:pPr>
        <w:tabs>
          <w:tab w:val="left" w:pos="1276"/>
        </w:tabs>
        <w:ind w:firstLine="567"/>
        <w:contextualSpacing/>
        <w:jc w:val="both"/>
        <w:rPr>
          <w:rFonts w:eastAsia="Calibri"/>
          <w:sz w:val="28"/>
          <w:szCs w:val="28"/>
          <w:lang w:eastAsia="en-US"/>
        </w:rPr>
      </w:pPr>
      <w:r w:rsidRPr="000B51B9">
        <w:rPr>
          <w:rFonts w:eastAsia="Calibri"/>
          <w:sz w:val="28"/>
          <w:szCs w:val="28"/>
          <w:lang w:eastAsia="en-US"/>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0B51B9" w:rsidRPr="000B51B9" w:rsidRDefault="000B51B9" w:rsidP="00365D9D">
      <w:pPr>
        <w:tabs>
          <w:tab w:val="left" w:pos="1276"/>
        </w:tabs>
        <w:ind w:firstLine="567"/>
        <w:contextualSpacing/>
        <w:jc w:val="both"/>
        <w:rPr>
          <w:rFonts w:eastAsia="Calibri"/>
          <w:sz w:val="28"/>
          <w:szCs w:val="28"/>
          <w:lang w:eastAsia="en-US"/>
        </w:rPr>
      </w:pPr>
      <w:r w:rsidRPr="000B51B9">
        <w:rPr>
          <w:rFonts w:eastAsia="Calibri"/>
          <w:sz w:val="28"/>
          <w:szCs w:val="28"/>
          <w:lang w:eastAsia="en-US"/>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0B51B9" w:rsidRPr="000B51B9" w:rsidRDefault="000B51B9" w:rsidP="00365D9D">
      <w:pPr>
        <w:tabs>
          <w:tab w:val="left" w:pos="1276"/>
        </w:tabs>
        <w:ind w:firstLine="567"/>
        <w:contextualSpacing/>
        <w:jc w:val="both"/>
        <w:rPr>
          <w:rFonts w:eastAsia="Calibri"/>
          <w:sz w:val="28"/>
          <w:szCs w:val="28"/>
          <w:lang w:eastAsia="en-US"/>
        </w:rPr>
      </w:pPr>
      <w:r w:rsidRPr="000B51B9">
        <w:rPr>
          <w:rFonts w:eastAsia="Calibri"/>
          <w:sz w:val="28"/>
          <w:szCs w:val="28"/>
          <w:lang w:eastAsia="en-US"/>
        </w:rPr>
        <w:t>2) назначенных глав местных администраций - до 31 декабря 1996 года;</w:t>
      </w:r>
    </w:p>
    <w:p w:rsidR="000B51B9" w:rsidRPr="000B51B9" w:rsidRDefault="000B51B9" w:rsidP="00365D9D">
      <w:pPr>
        <w:ind w:firstLine="567"/>
        <w:contextualSpacing/>
        <w:jc w:val="both"/>
        <w:rPr>
          <w:rFonts w:eastAsia="Calibri"/>
          <w:sz w:val="28"/>
          <w:szCs w:val="28"/>
          <w:lang w:eastAsia="en-US"/>
        </w:rPr>
      </w:pPr>
      <w:r w:rsidRPr="000B51B9">
        <w:rPr>
          <w:rFonts w:eastAsia="Calibri"/>
          <w:sz w:val="28"/>
          <w:szCs w:val="28"/>
          <w:lang w:eastAsia="en-US"/>
        </w:rPr>
        <w:lastRenderedPageBreak/>
        <w:t>3) выборных должностей в органах местного самоуправления - со 2 августа 1991 года.</w:t>
      </w:r>
      <w:r w:rsidR="004077AF">
        <w:rPr>
          <w:rFonts w:eastAsia="Calibri"/>
          <w:sz w:val="28"/>
          <w:szCs w:val="28"/>
          <w:lang w:eastAsia="en-US"/>
        </w:rPr>
        <w:t xml:space="preserve"> </w:t>
      </w:r>
    </w:p>
    <w:p w:rsidR="00365D9D" w:rsidRDefault="00365D9D" w:rsidP="00365D9D">
      <w:pPr>
        <w:pStyle w:val="p2"/>
        <w:spacing w:before="0" w:beforeAutospacing="0" w:after="0" w:afterAutospacing="0"/>
        <w:ind w:firstLine="567"/>
        <w:jc w:val="both"/>
        <w:rPr>
          <w:sz w:val="28"/>
          <w:szCs w:val="28"/>
        </w:rPr>
      </w:pPr>
    </w:p>
    <w:p w:rsidR="006F60F3" w:rsidRPr="006F60F3" w:rsidRDefault="006F60F3" w:rsidP="00365D9D">
      <w:pPr>
        <w:pStyle w:val="p2"/>
        <w:spacing w:before="0" w:beforeAutospacing="0" w:after="0" w:afterAutospacing="0"/>
        <w:ind w:firstLine="567"/>
        <w:jc w:val="both"/>
        <w:rPr>
          <w:sz w:val="28"/>
          <w:szCs w:val="28"/>
        </w:rPr>
      </w:pPr>
      <w:r w:rsidRPr="006F60F3">
        <w:rPr>
          <w:sz w:val="28"/>
          <w:szCs w:val="28"/>
        </w:rPr>
        <w:t>1.</w:t>
      </w:r>
      <w:r w:rsidR="00365D9D">
        <w:rPr>
          <w:sz w:val="28"/>
          <w:szCs w:val="28"/>
        </w:rPr>
        <w:t>7</w:t>
      </w:r>
      <w:r w:rsidRPr="006F60F3">
        <w:rPr>
          <w:sz w:val="28"/>
          <w:szCs w:val="28"/>
        </w:rPr>
        <w:t>. Дополнить Главу 12, статьей 63.1. «Закупки для обеспечения муниципальных нужд»</w:t>
      </w:r>
      <w:r w:rsidR="00E561A8">
        <w:rPr>
          <w:sz w:val="28"/>
          <w:szCs w:val="28"/>
        </w:rPr>
        <w:t xml:space="preserve"> и изложить ее в с</w:t>
      </w:r>
      <w:r w:rsidRPr="006F60F3">
        <w:rPr>
          <w:sz w:val="28"/>
          <w:szCs w:val="28"/>
        </w:rPr>
        <w:t xml:space="preserve">ледующей редакции: </w:t>
      </w:r>
    </w:p>
    <w:p w:rsidR="006F60F3" w:rsidRPr="006F60F3" w:rsidRDefault="006F60F3" w:rsidP="00365D9D">
      <w:pPr>
        <w:ind w:firstLine="567"/>
        <w:jc w:val="both"/>
        <w:rPr>
          <w:sz w:val="28"/>
          <w:szCs w:val="28"/>
        </w:rPr>
      </w:pPr>
      <w:r w:rsidRPr="006F60F3">
        <w:rPr>
          <w:sz w:val="28"/>
          <w:szCs w:val="28"/>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31C99" w:rsidRPr="00431C99" w:rsidRDefault="00431C99" w:rsidP="00431C99">
      <w:pPr>
        <w:tabs>
          <w:tab w:val="left" w:pos="0"/>
          <w:tab w:val="left" w:pos="851"/>
          <w:tab w:val="left" w:pos="1134"/>
        </w:tabs>
        <w:autoSpaceDE w:val="0"/>
        <w:autoSpaceDN w:val="0"/>
        <w:adjustRightInd w:val="0"/>
        <w:ind w:right="-1"/>
        <w:jc w:val="both"/>
        <w:rPr>
          <w:sz w:val="28"/>
          <w:szCs w:val="28"/>
        </w:rPr>
      </w:pPr>
    </w:p>
    <w:p w:rsidR="00D85EA1" w:rsidRPr="0055738B" w:rsidRDefault="00D85EA1" w:rsidP="00D85EA1">
      <w:pPr>
        <w:ind w:firstLine="567"/>
        <w:jc w:val="both"/>
        <w:rPr>
          <w:sz w:val="28"/>
          <w:szCs w:val="28"/>
        </w:rPr>
      </w:pPr>
      <w:r w:rsidRPr="0055738B">
        <w:rPr>
          <w:sz w:val="28"/>
          <w:szCs w:val="28"/>
        </w:rPr>
        <w:t>2. Настоящее Решение о внесении изменений в Устав сельсовета подлежит официальному опубликованию (обнародованию) после его государственной рег</w:t>
      </w:r>
      <w:r w:rsidR="009F5939">
        <w:rPr>
          <w:sz w:val="28"/>
          <w:szCs w:val="28"/>
        </w:rPr>
        <w:t xml:space="preserve">истрации и вступает  в силу со </w:t>
      </w:r>
      <w:r w:rsidRPr="0055738B">
        <w:rPr>
          <w:sz w:val="28"/>
          <w:szCs w:val="28"/>
        </w:rPr>
        <w:t>дня, следующего за днем официального опубликования (обнародования в печатном издании  «Ведомости органов местного самоуправления муниципального образования Бархатовского</w:t>
      </w:r>
      <w:r w:rsidRPr="0055738B">
        <w:rPr>
          <w:color w:val="000000"/>
          <w:sz w:val="28"/>
          <w:szCs w:val="28"/>
        </w:rPr>
        <w:t xml:space="preserve"> сельсовета</w:t>
      </w:r>
      <w:r w:rsidRPr="0055738B">
        <w:rPr>
          <w:sz w:val="28"/>
          <w:szCs w:val="28"/>
        </w:rPr>
        <w:t>».</w:t>
      </w:r>
    </w:p>
    <w:p w:rsidR="00D85EA1" w:rsidRPr="0055738B" w:rsidRDefault="00D85EA1" w:rsidP="00D85EA1">
      <w:pPr>
        <w:pStyle w:val="ConsPlusNormal"/>
        <w:ind w:firstLine="567"/>
        <w:jc w:val="both"/>
        <w:rPr>
          <w:rFonts w:ascii="Times New Roman" w:hAnsi="Times New Roman" w:cs="Times New Roman"/>
          <w:sz w:val="28"/>
          <w:szCs w:val="28"/>
        </w:rPr>
      </w:pPr>
      <w:r w:rsidRPr="0055738B">
        <w:rPr>
          <w:rFonts w:ascii="Times New Roman" w:hAnsi="Times New Roman" w:cs="Times New Roman"/>
          <w:sz w:val="28"/>
          <w:szCs w:val="28"/>
        </w:rPr>
        <w:t xml:space="preserve">Глава сельсовета обязан опубликовать (обнародовать) зарегистрированное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 </w:t>
      </w:r>
    </w:p>
    <w:p w:rsidR="00D85EA1" w:rsidRDefault="00D85EA1" w:rsidP="00D85EA1">
      <w:pPr>
        <w:pStyle w:val="11"/>
        <w:jc w:val="both"/>
        <w:rPr>
          <w:sz w:val="28"/>
          <w:szCs w:val="28"/>
        </w:rPr>
      </w:pPr>
    </w:p>
    <w:p w:rsidR="009F5939" w:rsidRDefault="009F5939" w:rsidP="00D85EA1">
      <w:pPr>
        <w:pStyle w:val="11"/>
        <w:jc w:val="both"/>
        <w:rPr>
          <w:sz w:val="28"/>
          <w:szCs w:val="28"/>
        </w:rPr>
      </w:pPr>
    </w:p>
    <w:p w:rsidR="009F5939" w:rsidRDefault="009F5939" w:rsidP="00D85EA1">
      <w:pPr>
        <w:pStyle w:val="11"/>
        <w:jc w:val="both"/>
        <w:rPr>
          <w:sz w:val="28"/>
          <w:szCs w:val="28"/>
        </w:rPr>
      </w:pPr>
    </w:p>
    <w:p w:rsidR="009F5939" w:rsidRPr="0055738B" w:rsidRDefault="009F5939" w:rsidP="00D85EA1">
      <w:pPr>
        <w:pStyle w:val="11"/>
        <w:jc w:val="both"/>
        <w:rPr>
          <w:sz w:val="28"/>
          <w:szCs w:val="28"/>
        </w:rPr>
      </w:pPr>
    </w:p>
    <w:p w:rsidR="00D85EA1" w:rsidRPr="0055738B" w:rsidRDefault="00D85EA1" w:rsidP="00D85EA1">
      <w:pPr>
        <w:pStyle w:val="11"/>
        <w:jc w:val="both"/>
        <w:rPr>
          <w:sz w:val="28"/>
          <w:szCs w:val="28"/>
        </w:rPr>
      </w:pPr>
      <w:r w:rsidRPr="0055738B">
        <w:rPr>
          <w:sz w:val="28"/>
          <w:szCs w:val="28"/>
        </w:rPr>
        <w:t>Председатель</w:t>
      </w:r>
      <w:r w:rsidR="009F5939">
        <w:rPr>
          <w:sz w:val="28"/>
          <w:szCs w:val="28"/>
        </w:rPr>
        <w:t xml:space="preserve"> Бархатовского</w:t>
      </w:r>
      <w:r w:rsidRPr="0055738B">
        <w:rPr>
          <w:sz w:val="28"/>
          <w:szCs w:val="28"/>
        </w:rPr>
        <w:tab/>
      </w:r>
      <w:r w:rsidRPr="0055738B">
        <w:rPr>
          <w:sz w:val="28"/>
          <w:szCs w:val="28"/>
        </w:rPr>
        <w:tab/>
      </w:r>
      <w:r w:rsidRPr="0055738B">
        <w:rPr>
          <w:sz w:val="28"/>
          <w:szCs w:val="28"/>
        </w:rPr>
        <w:tab/>
      </w:r>
      <w:r w:rsidRPr="0055738B">
        <w:rPr>
          <w:sz w:val="28"/>
          <w:szCs w:val="28"/>
        </w:rPr>
        <w:tab/>
        <w:t>Глава</w:t>
      </w:r>
      <w:r w:rsidR="009F5939">
        <w:rPr>
          <w:sz w:val="28"/>
          <w:szCs w:val="28"/>
        </w:rPr>
        <w:t xml:space="preserve"> </w:t>
      </w:r>
    </w:p>
    <w:p w:rsidR="00D85EA1" w:rsidRDefault="00D85EA1" w:rsidP="00D85EA1">
      <w:pPr>
        <w:pStyle w:val="11"/>
        <w:jc w:val="both"/>
        <w:rPr>
          <w:sz w:val="28"/>
          <w:szCs w:val="28"/>
        </w:rPr>
      </w:pPr>
      <w:r w:rsidRPr="0055738B">
        <w:rPr>
          <w:sz w:val="28"/>
          <w:szCs w:val="28"/>
        </w:rPr>
        <w:t>сельского Совета депутатов</w:t>
      </w:r>
      <w:r w:rsidRPr="0055738B">
        <w:rPr>
          <w:sz w:val="28"/>
          <w:szCs w:val="28"/>
        </w:rPr>
        <w:tab/>
      </w:r>
      <w:r w:rsidRPr="0055738B">
        <w:rPr>
          <w:sz w:val="28"/>
          <w:szCs w:val="28"/>
        </w:rPr>
        <w:tab/>
      </w:r>
      <w:r w:rsidRPr="0055738B">
        <w:rPr>
          <w:sz w:val="28"/>
          <w:szCs w:val="28"/>
        </w:rPr>
        <w:tab/>
      </w:r>
      <w:r w:rsidRPr="0055738B">
        <w:rPr>
          <w:sz w:val="28"/>
          <w:szCs w:val="28"/>
        </w:rPr>
        <w:tab/>
        <w:t xml:space="preserve">Бархатовского сельсовета </w:t>
      </w:r>
    </w:p>
    <w:p w:rsidR="009F5939" w:rsidRPr="0055738B" w:rsidRDefault="009F5939" w:rsidP="00D85EA1">
      <w:pPr>
        <w:pStyle w:val="11"/>
        <w:jc w:val="both"/>
        <w:rPr>
          <w:sz w:val="28"/>
          <w:szCs w:val="28"/>
        </w:rPr>
      </w:pPr>
    </w:p>
    <w:p w:rsidR="003075D2" w:rsidRPr="0055738B" w:rsidRDefault="00D85EA1" w:rsidP="00D11E5F">
      <w:pPr>
        <w:pStyle w:val="11"/>
        <w:jc w:val="both"/>
      </w:pPr>
      <w:r w:rsidRPr="0055738B">
        <w:rPr>
          <w:sz w:val="28"/>
          <w:szCs w:val="28"/>
        </w:rPr>
        <w:t>_____________</w:t>
      </w:r>
      <w:r w:rsidR="0019257A" w:rsidRPr="0055738B">
        <w:rPr>
          <w:sz w:val="28"/>
          <w:szCs w:val="28"/>
        </w:rPr>
        <w:t xml:space="preserve"> А.В.</w:t>
      </w:r>
      <w:r w:rsidR="009F5939">
        <w:rPr>
          <w:sz w:val="28"/>
          <w:szCs w:val="28"/>
        </w:rPr>
        <w:t xml:space="preserve"> Чумаков</w:t>
      </w:r>
      <w:r w:rsidR="009F5939">
        <w:rPr>
          <w:sz w:val="28"/>
          <w:szCs w:val="28"/>
        </w:rPr>
        <w:tab/>
      </w:r>
      <w:r w:rsidR="009F5939">
        <w:rPr>
          <w:sz w:val="28"/>
          <w:szCs w:val="28"/>
        </w:rPr>
        <w:tab/>
      </w:r>
      <w:r w:rsidR="009F5939">
        <w:rPr>
          <w:sz w:val="28"/>
          <w:szCs w:val="28"/>
        </w:rPr>
        <w:tab/>
      </w:r>
      <w:r w:rsidR="009F5939">
        <w:rPr>
          <w:sz w:val="28"/>
          <w:szCs w:val="28"/>
        </w:rPr>
        <w:tab/>
      </w:r>
      <w:r w:rsidRPr="0055738B">
        <w:rPr>
          <w:sz w:val="28"/>
          <w:szCs w:val="28"/>
        </w:rPr>
        <w:t>____________</w:t>
      </w:r>
      <w:r w:rsidR="0019257A" w:rsidRPr="0055738B">
        <w:rPr>
          <w:sz w:val="28"/>
          <w:szCs w:val="28"/>
        </w:rPr>
        <w:t>И.В. Попов</w:t>
      </w:r>
    </w:p>
    <w:sectPr w:rsidR="003075D2" w:rsidRPr="0055738B" w:rsidSect="0055738B">
      <w:headerReference w:type="even" r:id="rId7"/>
      <w:headerReference w:type="default" r:id="rId8"/>
      <w:footerReference w:type="default" r:id="rId9"/>
      <w:pgSz w:w="11906" w:h="16838" w:code="9"/>
      <w:pgMar w:top="851" w:right="99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AEF" w:rsidRDefault="00A74AEF">
      <w:r>
        <w:separator/>
      </w:r>
    </w:p>
  </w:endnote>
  <w:endnote w:type="continuationSeparator" w:id="0">
    <w:p w:rsidR="00A74AEF" w:rsidRDefault="00A7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CAD" w:rsidRDefault="00A74AEF" w:rsidP="00505312">
    <w:pPr>
      <w:pStyle w:val="a7"/>
      <w:tabs>
        <w:tab w:val="clear" w:pos="9355"/>
        <w:tab w:val="left" w:pos="693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AEF" w:rsidRDefault="00A74AEF">
      <w:r>
        <w:separator/>
      </w:r>
    </w:p>
  </w:footnote>
  <w:footnote w:type="continuationSeparator" w:id="0">
    <w:p w:rsidR="00A74AEF" w:rsidRDefault="00A74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CAD" w:rsidRDefault="00933A83" w:rsidP="002B3C8D">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51CAD" w:rsidRDefault="00A74AE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CAD" w:rsidRDefault="00933A83" w:rsidP="002B3C8D">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F18A7">
      <w:rPr>
        <w:rStyle w:val="a9"/>
        <w:noProof/>
      </w:rPr>
      <w:t>4</w:t>
    </w:r>
    <w:r>
      <w:rPr>
        <w:rStyle w:val="a9"/>
      </w:rPr>
      <w:fldChar w:fldCharType="end"/>
    </w:r>
  </w:p>
  <w:p w:rsidR="00351CAD" w:rsidRDefault="00A74A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430400"/>
    <w:multiLevelType w:val="multilevel"/>
    <w:tmpl w:val="1986B0CE"/>
    <w:lvl w:ilvl="0">
      <w:start w:val="1"/>
      <w:numFmt w:val="decimal"/>
      <w:lvlText w:val="%1."/>
      <w:lvlJc w:val="left"/>
      <w:pPr>
        <w:ind w:left="979" w:hanging="630"/>
      </w:pPr>
      <w:rPr>
        <w:rFonts w:hint="default"/>
        <w:b/>
      </w:rPr>
    </w:lvl>
    <w:lvl w:ilvl="1">
      <w:start w:val="9"/>
      <w:numFmt w:val="decimal"/>
      <w:isLgl/>
      <w:lvlText w:val="%1.%2."/>
      <w:lvlJc w:val="left"/>
      <w:pPr>
        <w:ind w:left="1288" w:hanging="720"/>
      </w:pPr>
      <w:rPr>
        <w:rFonts w:hint="default"/>
        <w:b/>
      </w:rPr>
    </w:lvl>
    <w:lvl w:ilvl="2">
      <w:start w:val="1"/>
      <w:numFmt w:val="decimal"/>
      <w:isLgl/>
      <w:lvlText w:val="%1.%2.%3."/>
      <w:lvlJc w:val="left"/>
      <w:pPr>
        <w:ind w:left="1069" w:hanging="720"/>
      </w:pPr>
      <w:rPr>
        <w:rFonts w:hint="default"/>
      </w:rPr>
    </w:lvl>
    <w:lvl w:ilvl="3">
      <w:start w:val="1"/>
      <w:numFmt w:val="decimal"/>
      <w:isLgl/>
      <w:lvlText w:val="%1.%2.%3.%4."/>
      <w:lvlJc w:val="left"/>
      <w:pPr>
        <w:ind w:left="1429" w:hanging="1080"/>
      </w:pPr>
      <w:rPr>
        <w:rFonts w:hint="default"/>
      </w:rPr>
    </w:lvl>
    <w:lvl w:ilvl="4">
      <w:start w:val="1"/>
      <w:numFmt w:val="decimal"/>
      <w:isLgl/>
      <w:lvlText w:val="%1.%2.%3.%4.%5."/>
      <w:lvlJc w:val="left"/>
      <w:pPr>
        <w:ind w:left="1429" w:hanging="1080"/>
      </w:pPr>
      <w:rPr>
        <w:rFonts w:hint="default"/>
      </w:rPr>
    </w:lvl>
    <w:lvl w:ilvl="5">
      <w:start w:val="1"/>
      <w:numFmt w:val="decimal"/>
      <w:isLgl/>
      <w:lvlText w:val="%1.%2.%3.%4.%5.%6."/>
      <w:lvlJc w:val="left"/>
      <w:pPr>
        <w:ind w:left="1789" w:hanging="1440"/>
      </w:pPr>
      <w:rPr>
        <w:rFonts w:hint="default"/>
      </w:rPr>
    </w:lvl>
    <w:lvl w:ilvl="6">
      <w:start w:val="1"/>
      <w:numFmt w:val="decimal"/>
      <w:isLgl/>
      <w:lvlText w:val="%1.%2.%3.%4.%5.%6.%7."/>
      <w:lvlJc w:val="left"/>
      <w:pPr>
        <w:ind w:left="2149" w:hanging="1800"/>
      </w:pPr>
      <w:rPr>
        <w:rFonts w:hint="default"/>
      </w:rPr>
    </w:lvl>
    <w:lvl w:ilvl="7">
      <w:start w:val="1"/>
      <w:numFmt w:val="decimal"/>
      <w:isLgl/>
      <w:lvlText w:val="%1.%2.%3.%4.%5.%6.%7.%8."/>
      <w:lvlJc w:val="left"/>
      <w:pPr>
        <w:ind w:left="2149" w:hanging="1800"/>
      </w:pPr>
      <w:rPr>
        <w:rFonts w:hint="default"/>
      </w:rPr>
    </w:lvl>
    <w:lvl w:ilvl="8">
      <w:start w:val="1"/>
      <w:numFmt w:val="decimal"/>
      <w:isLgl/>
      <w:lvlText w:val="%1.%2.%3.%4.%5.%6.%7.%8.%9."/>
      <w:lvlJc w:val="left"/>
      <w:pPr>
        <w:ind w:left="250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53E"/>
    <w:rsid w:val="000A0D0C"/>
    <w:rsid w:val="000A553E"/>
    <w:rsid w:val="000B51B9"/>
    <w:rsid w:val="000F18A7"/>
    <w:rsid w:val="0019257A"/>
    <w:rsid w:val="001F636A"/>
    <w:rsid w:val="00303CB0"/>
    <w:rsid w:val="003075D2"/>
    <w:rsid w:val="00365D9D"/>
    <w:rsid w:val="004077AF"/>
    <w:rsid w:val="00431C99"/>
    <w:rsid w:val="00526D38"/>
    <w:rsid w:val="0055738B"/>
    <w:rsid w:val="00572687"/>
    <w:rsid w:val="006F60F3"/>
    <w:rsid w:val="007E00E1"/>
    <w:rsid w:val="00933A83"/>
    <w:rsid w:val="009F5939"/>
    <w:rsid w:val="009F7F0C"/>
    <w:rsid w:val="00A74AEF"/>
    <w:rsid w:val="00D11E5F"/>
    <w:rsid w:val="00D8048C"/>
    <w:rsid w:val="00D85EA1"/>
    <w:rsid w:val="00E561A8"/>
    <w:rsid w:val="00F81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A24ED"/>
  <w15:docId w15:val="{065B280E-97EB-48D4-BDB5-C06FE0EE3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EA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autoRedefine/>
    <w:qFormat/>
    <w:rsid w:val="00D85EA1"/>
    <w:pPr>
      <w:keepNext/>
      <w:ind w:right="-1" w:firstLine="567"/>
      <w:jc w:val="both"/>
      <w:outlineLvl w:val="0"/>
    </w:pPr>
    <w:rPr>
      <w:bCs/>
      <w:kern w:val="3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5EA1"/>
    <w:rPr>
      <w:rFonts w:ascii="Times New Roman" w:eastAsia="Times New Roman" w:hAnsi="Times New Roman" w:cs="Times New Roman"/>
      <w:bCs/>
      <w:kern w:val="32"/>
      <w:sz w:val="28"/>
      <w:szCs w:val="28"/>
      <w:lang w:eastAsia="ru-RU"/>
    </w:rPr>
  </w:style>
  <w:style w:type="paragraph" w:styleId="a3">
    <w:name w:val="header"/>
    <w:basedOn w:val="a"/>
    <w:link w:val="a4"/>
    <w:semiHidden/>
    <w:rsid w:val="00D85EA1"/>
    <w:pPr>
      <w:tabs>
        <w:tab w:val="center" w:pos="4677"/>
        <w:tab w:val="right" w:pos="9355"/>
      </w:tabs>
    </w:pPr>
  </w:style>
  <w:style w:type="character" w:customStyle="1" w:styleId="a4">
    <w:name w:val="Верхний колонтитул Знак"/>
    <w:basedOn w:val="a0"/>
    <w:link w:val="a3"/>
    <w:semiHidden/>
    <w:rsid w:val="00D85EA1"/>
    <w:rPr>
      <w:rFonts w:ascii="Times New Roman" w:eastAsia="Times New Roman" w:hAnsi="Times New Roman" w:cs="Times New Roman"/>
      <w:sz w:val="20"/>
      <w:szCs w:val="20"/>
      <w:lang w:eastAsia="ru-RU"/>
    </w:rPr>
  </w:style>
  <w:style w:type="paragraph" w:styleId="a5">
    <w:name w:val="Title"/>
    <w:basedOn w:val="a"/>
    <w:link w:val="a6"/>
    <w:qFormat/>
    <w:rsid w:val="00D85EA1"/>
    <w:pPr>
      <w:spacing w:before="240" w:after="60"/>
      <w:jc w:val="center"/>
      <w:outlineLvl w:val="0"/>
    </w:pPr>
    <w:rPr>
      <w:rFonts w:ascii="Arial" w:hAnsi="Arial" w:cs="Arial"/>
      <w:b/>
      <w:bCs/>
      <w:kern w:val="28"/>
      <w:sz w:val="32"/>
      <w:szCs w:val="32"/>
    </w:rPr>
  </w:style>
  <w:style w:type="character" w:customStyle="1" w:styleId="a6">
    <w:name w:val="Заголовок Знак"/>
    <w:basedOn w:val="a0"/>
    <w:link w:val="a5"/>
    <w:rsid w:val="00D85EA1"/>
    <w:rPr>
      <w:rFonts w:ascii="Arial" w:eastAsia="Times New Roman" w:hAnsi="Arial" w:cs="Arial"/>
      <w:b/>
      <w:bCs/>
      <w:kern w:val="28"/>
      <w:sz w:val="32"/>
      <w:szCs w:val="32"/>
      <w:lang w:eastAsia="ru-RU"/>
    </w:rPr>
  </w:style>
  <w:style w:type="paragraph" w:styleId="a7">
    <w:name w:val="footer"/>
    <w:basedOn w:val="a"/>
    <w:link w:val="a8"/>
    <w:semiHidden/>
    <w:rsid w:val="00D85EA1"/>
    <w:pPr>
      <w:tabs>
        <w:tab w:val="center" w:pos="4677"/>
        <w:tab w:val="right" w:pos="9355"/>
      </w:tabs>
    </w:pPr>
  </w:style>
  <w:style w:type="character" w:customStyle="1" w:styleId="a8">
    <w:name w:val="Нижний колонтитул Знак"/>
    <w:basedOn w:val="a0"/>
    <w:link w:val="a7"/>
    <w:semiHidden/>
    <w:rsid w:val="00D85EA1"/>
    <w:rPr>
      <w:rFonts w:ascii="Times New Roman" w:eastAsia="Times New Roman" w:hAnsi="Times New Roman" w:cs="Times New Roman"/>
      <w:sz w:val="20"/>
      <w:szCs w:val="20"/>
      <w:lang w:eastAsia="ru-RU"/>
    </w:rPr>
  </w:style>
  <w:style w:type="character" w:styleId="a9">
    <w:name w:val="page number"/>
    <w:basedOn w:val="a0"/>
    <w:semiHidden/>
    <w:rsid w:val="00D85EA1"/>
  </w:style>
  <w:style w:type="paragraph" w:customStyle="1" w:styleId="ConsPlusNormal">
    <w:name w:val="ConsPlusNormal"/>
    <w:rsid w:val="00D85EA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List Paragraph"/>
    <w:basedOn w:val="a"/>
    <w:uiPriority w:val="34"/>
    <w:qFormat/>
    <w:rsid w:val="00D85EA1"/>
    <w:pPr>
      <w:spacing w:after="200" w:line="276" w:lineRule="auto"/>
      <w:ind w:left="720"/>
      <w:contextualSpacing/>
    </w:pPr>
    <w:rPr>
      <w:rFonts w:ascii="Calibri" w:hAnsi="Calibri"/>
      <w:sz w:val="22"/>
      <w:szCs w:val="22"/>
    </w:rPr>
  </w:style>
  <w:style w:type="paragraph" w:styleId="ab">
    <w:name w:val="No Spacing"/>
    <w:uiPriority w:val="1"/>
    <w:qFormat/>
    <w:rsid w:val="00D85EA1"/>
    <w:pPr>
      <w:spacing w:after="0" w:line="240" w:lineRule="auto"/>
    </w:pPr>
    <w:rPr>
      <w:rFonts w:ascii="Calibri" w:eastAsia="Times New Roman" w:hAnsi="Calibri" w:cs="Times New Roman"/>
      <w:lang w:eastAsia="ru-RU"/>
    </w:rPr>
  </w:style>
  <w:style w:type="paragraph" w:customStyle="1" w:styleId="11">
    <w:name w:val="Обычный1"/>
    <w:rsid w:val="00D85EA1"/>
    <w:pPr>
      <w:snapToGrid w:val="0"/>
      <w:spacing w:after="0" w:line="240" w:lineRule="auto"/>
    </w:pPr>
    <w:rPr>
      <w:rFonts w:ascii="Times New Roman" w:eastAsia="Times New Roman" w:hAnsi="Times New Roman" w:cs="Times New Roman"/>
      <w:sz w:val="24"/>
      <w:szCs w:val="20"/>
      <w:lang w:eastAsia="ru-RU"/>
    </w:rPr>
  </w:style>
  <w:style w:type="paragraph" w:customStyle="1" w:styleId="pboth">
    <w:name w:val="pboth"/>
    <w:basedOn w:val="a"/>
    <w:rsid w:val="00D85EA1"/>
    <w:pPr>
      <w:spacing w:before="100" w:beforeAutospacing="1" w:after="100" w:afterAutospacing="1"/>
    </w:pPr>
    <w:rPr>
      <w:sz w:val="24"/>
      <w:szCs w:val="24"/>
    </w:rPr>
  </w:style>
  <w:style w:type="paragraph" w:customStyle="1" w:styleId="p2">
    <w:name w:val="p2"/>
    <w:basedOn w:val="a"/>
    <w:rsid w:val="006F60F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1292</Words>
  <Characters>7368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cp:lastModifiedBy>
  <cp:revision>2</cp:revision>
  <cp:lastPrinted>2019-05-29T08:46:00Z</cp:lastPrinted>
  <dcterms:created xsi:type="dcterms:W3CDTF">2019-11-25T07:18:00Z</dcterms:created>
  <dcterms:modified xsi:type="dcterms:W3CDTF">2019-11-25T07:18:00Z</dcterms:modified>
</cp:coreProperties>
</file>