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ED" w:rsidRPr="004C199C" w:rsidRDefault="00E544ED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E544ED" w:rsidRPr="004C199C" w:rsidRDefault="00E544ED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E544ED" w:rsidRPr="004C199C" w:rsidRDefault="007F3855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="00E544ED" w:rsidRPr="004C199C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AC7447" w:rsidRPr="004C199C" w:rsidRDefault="00AC7447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</w:p>
    <w:p w:rsidR="00E544ED" w:rsidRPr="004C199C" w:rsidRDefault="00E544ED" w:rsidP="00222A5C">
      <w:pPr>
        <w:pStyle w:val="affd"/>
        <w:jc w:val="center"/>
        <w:rPr>
          <w:rFonts w:ascii="Times New Roman" w:hAnsi="Times New Roman"/>
          <w:b/>
          <w:sz w:val="32"/>
          <w:szCs w:val="32"/>
        </w:rPr>
      </w:pPr>
      <w:r w:rsidRPr="004C199C">
        <w:rPr>
          <w:rFonts w:ascii="Times New Roman" w:hAnsi="Times New Roman"/>
          <w:b/>
          <w:sz w:val="32"/>
          <w:szCs w:val="32"/>
        </w:rPr>
        <w:t>РЕШЕНИЕ</w:t>
      </w:r>
    </w:p>
    <w:p w:rsidR="00A14DDD" w:rsidRPr="004C199C" w:rsidRDefault="00A14DDD" w:rsidP="00222A5C">
      <w:pPr>
        <w:pStyle w:val="affd"/>
        <w:jc w:val="center"/>
        <w:rPr>
          <w:rFonts w:ascii="Times New Roman" w:hAnsi="Times New Roman"/>
          <w:sz w:val="28"/>
          <w:szCs w:val="28"/>
        </w:rPr>
      </w:pPr>
    </w:p>
    <w:p w:rsidR="00C7602C" w:rsidRDefault="00C7602C" w:rsidP="00095FE6">
      <w:pPr>
        <w:pStyle w:val="affd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2928"/>
      </w:tblGrid>
      <w:tr w:rsidR="00095FE6" w:rsidRPr="00095FE6" w:rsidTr="00095FE6">
        <w:tc>
          <w:tcPr>
            <w:tcW w:w="3143" w:type="dxa"/>
          </w:tcPr>
          <w:p w:rsidR="00095FE6" w:rsidRPr="00095FE6" w:rsidRDefault="00095FE6" w:rsidP="00591DC7">
            <w:pPr>
              <w:pStyle w:val="affd"/>
              <w:rPr>
                <w:rFonts w:ascii="Times New Roman" w:hAnsi="Times New Roman"/>
                <w:sz w:val="28"/>
                <w:szCs w:val="28"/>
              </w:rPr>
            </w:pPr>
            <w:r w:rsidRPr="00095FE6">
              <w:rPr>
                <w:rFonts w:ascii="Times New Roman" w:hAnsi="Times New Roman"/>
                <w:sz w:val="28"/>
                <w:szCs w:val="28"/>
              </w:rPr>
              <w:t>«</w:t>
            </w:r>
            <w:r w:rsidR="00591DC7">
              <w:rPr>
                <w:rFonts w:ascii="Times New Roman" w:hAnsi="Times New Roman"/>
                <w:sz w:val="28"/>
                <w:szCs w:val="28"/>
              </w:rPr>
              <w:t>28</w:t>
            </w:r>
            <w:r w:rsidRPr="00095FE6">
              <w:rPr>
                <w:rFonts w:ascii="Times New Roman" w:hAnsi="Times New Roman"/>
                <w:sz w:val="28"/>
                <w:szCs w:val="28"/>
              </w:rPr>
              <w:t>» июля 2022 года</w:t>
            </w:r>
          </w:p>
        </w:tc>
        <w:tc>
          <w:tcPr>
            <w:tcW w:w="3143" w:type="dxa"/>
          </w:tcPr>
          <w:p w:rsidR="00095FE6" w:rsidRPr="00095FE6" w:rsidRDefault="00095FE6" w:rsidP="00095FE6">
            <w:pPr>
              <w:pStyle w:val="aff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FE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095FE6">
              <w:rPr>
                <w:rFonts w:ascii="Times New Roman" w:hAnsi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2928" w:type="dxa"/>
          </w:tcPr>
          <w:p w:rsidR="00095FE6" w:rsidRPr="00095FE6" w:rsidRDefault="00095FE6" w:rsidP="00591DC7">
            <w:pPr>
              <w:pStyle w:val="aff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FE6">
              <w:rPr>
                <w:rFonts w:ascii="Times New Roman" w:hAnsi="Times New Roman"/>
                <w:sz w:val="28"/>
                <w:szCs w:val="28"/>
              </w:rPr>
              <w:t>№</w:t>
            </w:r>
            <w:r w:rsidR="00591DC7">
              <w:rPr>
                <w:rFonts w:ascii="Times New Roman" w:hAnsi="Times New Roman"/>
                <w:sz w:val="28"/>
                <w:szCs w:val="28"/>
              </w:rPr>
              <w:t>22-4</w:t>
            </w:r>
          </w:p>
        </w:tc>
      </w:tr>
    </w:tbl>
    <w:p w:rsidR="00454824" w:rsidRPr="004C199C" w:rsidRDefault="00454824" w:rsidP="00095FE6">
      <w:pPr>
        <w:pStyle w:val="affd"/>
        <w:ind w:firstLine="567"/>
        <w:rPr>
          <w:rFonts w:ascii="Times New Roman" w:hAnsi="Times New Roman"/>
          <w:sz w:val="28"/>
          <w:szCs w:val="28"/>
        </w:rPr>
      </w:pPr>
    </w:p>
    <w:p w:rsidR="00A04D8A" w:rsidRPr="004C199C" w:rsidRDefault="00D15F2A" w:rsidP="00095FE6">
      <w:pPr>
        <w:pStyle w:val="10"/>
        <w:ind w:right="0"/>
        <w:rPr>
          <w:b w:val="0"/>
          <w:sz w:val="28"/>
          <w:szCs w:val="28"/>
        </w:rPr>
      </w:pPr>
      <w:r w:rsidRPr="00D15F2A">
        <w:rPr>
          <w:b w:val="0"/>
          <w:sz w:val="28"/>
          <w:szCs w:val="28"/>
        </w:rPr>
        <w:t>Об утверждении Положения о порядке назначения и проведения опроса граждан</w:t>
      </w:r>
      <w:r w:rsidR="00FA76B6" w:rsidRPr="00FA76B6">
        <w:rPr>
          <w:b w:val="0"/>
          <w:sz w:val="28"/>
          <w:szCs w:val="28"/>
        </w:rPr>
        <w:t xml:space="preserve"> в</w:t>
      </w:r>
      <w:r w:rsidR="00FA76B6" w:rsidRPr="00FA76B6">
        <w:rPr>
          <w:sz w:val="28"/>
          <w:szCs w:val="28"/>
        </w:rPr>
        <w:t xml:space="preserve"> </w:t>
      </w:r>
      <w:r w:rsidR="00540574">
        <w:rPr>
          <w:b w:val="0"/>
          <w:sz w:val="28"/>
          <w:szCs w:val="28"/>
        </w:rPr>
        <w:t>муниципально</w:t>
      </w:r>
      <w:r w:rsidR="00FA76B6">
        <w:rPr>
          <w:b w:val="0"/>
          <w:sz w:val="28"/>
          <w:szCs w:val="28"/>
        </w:rPr>
        <w:t>м</w:t>
      </w:r>
      <w:r w:rsidR="00540574">
        <w:rPr>
          <w:b w:val="0"/>
          <w:sz w:val="28"/>
          <w:szCs w:val="28"/>
        </w:rPr>
        <w:t xml:space="preserve"> образовани</w:t>
      </w:r>
      <w:r w:rsidR="00FA76B6">
        <w:rPr>
          <w:b w:val="0"/>
          <w:sz w:val="28"/>
          <w:szCs w:val="28"/>
        </w:rPr>
        <w:t>и</w:t>
      </w:r>
      <w:r w:rsidR="00540574">
        <w:rPr>
          <w:b w:val="0"/>
          <w:sz w:val="28"/>
          <w:szCs w:val="28"/>
        </w:rPr>
        <w:t xml:space="preserve"> </w:t>
      </w:r>
      <w:proofErr w:type="spellStart"/>
      <w:r w:rsidR="00540574">
        <w:rPr>
          <w:b w:val="0"/>
          <w:sz w:val="28"/>
          <w:szCs w:val="28"/>
        </w:rPr>
        <w:t>Бархатовск</w:t>
      </w:r>
      <w:r w:rsidR="00FA76B6">
        <w:rPr>
          <w:b w:val="0"/>
          <w:sz w:val="28"/>
          <w:szCs w:val="28"/>
        </w:rPr>
        <w:t>ого</w:t>
      </w:r>
      <w:proofErr w:type="spellEnd"/>
      <w:r w:rsidR="00540574">
        <w:rPr>
          <w:b w:val="0"/>
          <w:sz w:val="28"/>
          <w:szCs w:val="28"/>
        </w:rPr>
        <w:t xml:space="preserve"> сельсовет</w:t>
      </w:r>
      <w:r w:rsidR="00FA76B6">
        <w:rPr>
          <w:b w:val="0"/>
          <w:sz w:val="28"/>
          <w:szCs w:val="28"/>
        </w:rPr>
        <w:t>а</w:t>
      </w:r>
      <w:r w:rsidR="00540574">
        <w:rPr>
          <w:b w:val="0"/>
          <w:sz w:val="28"/>
          <w:szCs w:val="28"/>
        </w:rPr>
        <w:t xml:space="preserve"> Березовского района Красноярского края </w:t>
      </w:r>
    </w:p>
    <w:p w:rsidR="00540574" w:rsidRDefault="00540574" w:rsidP="00095FE6">
      <w:pPr>
        <w:pStyle w:val="Default"/>
        <w:ind w:firstLine="567"/>
      </w:pPr>
    </w:p>
    <w:p w:rsidR="00E544ED" w:rsidRPr="004C199C" w:rsidRDefault="00D15F2A" w:rsidP="00095FE6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D15F2A">
        <w:rPr>
          <w:rFonts w:ascii="Times New Roman" w:hAnsi="Times New Roman" w:cs="Times New Roman"/>
          <w:b w:val="0"/>
          <w:sz w:val="28"/>
          <w:szCs w:val="28"/>
        </w:rPr>
        <w:t>На основании статьи 31 Федерального закона от 06.10.2003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 в соответствии со статьей 47</w:t>
      </w:r>
      <w:r w:rsidR="005405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13D" w:rsidRPr="004C199C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FA76B6">
        <w:rPr>
          <w:rFonts w:ascii="Times New Roman" w:hAnsi="Times New Roman" w:cs="Times New Roman"/>
          <w:b w:val="0"/>
          <w:sz w:val="28"/>
          <w:szCs w:val="28"/>
        </w:rPr>
        <w:t>а</w:t>
      </w:r>
      <w:r w:rsidR="005405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F3855" w:rsidRPr="004C199C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proofErr w:type="spellEnd"/>
      <w:r w:rsidR="00E544ED" w:rsidRPr="004C199C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Красноярского края</w:t>
      </w:r>
      <w:r w:rsidR="00B25273" w:rsidRPr="004C199C">
        <w:rPr>
          <w:rFonts w:ascii="Times New Roman" w:hAnsi="Times New Roman" w:cs="Times New Roman"/>
          <w:b w:val="0"/>
          <w:sz w:val="28"/>
          <w:szCs w:val="28"/>
        </w:rPr>
        <w:t>,</w:t>
      </w:r>
      <w:r w:rsidR="00AE4610" w:rsidRPr="004C199C">
        <w:rPr>
          <w:rFonts w:ascii="Times New Roman" w:hAnsi="Times New Roman" w:cs="Times New Roman"/>
          <w:b w:val="0"/>
          <w:sz w:val="28"/>
          <w:szCs w:val="28"/>
        </w:rPr>
        <w:t xml:space="preserve"> Бархатовский сельский С</w:t>
      </w:r>
      <w:r w:rsidR="00D147B9" w:rsidRPr="004C199C">
        <w:rPr>
          <w:rFonts w:ascii="Times New Roman" w:hAnsi="Times New Roman" w:cs="Times New Roman"/>
          <w:b w:val="0"/>
          <w:sz w:val="28"/>
          <w:szCs w:val="28"/>
        </w:rPr>
        <w:t>овет депутатов,</w:t>
      </w:r>
      <w:proofErr w:type="gramEnd"/>
    </w:p>
    <w:p w:rsidR="00A04E58" w:rsidRPr="00222A5C" w:rsidRDefault="00A04E58" w:rsidP="00095FE6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44ED" w:rsidRPr="004C199C" w:rsidRDefault="0000513D" w:rsidP="00095FE6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1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Е</w:t>
      </w:r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Ш</w:t>
      </w:r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И</w:t>
      </w:r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sz w:val="28"/>
          <w:szCs w:val="28"/>
        </w:rPr>
        <w:t>Л</w:t>
      </w:r>
      <w:r w:rsidR="00222A5C">
        <w:rPr>
          <w:rFonts w:ascii="Times New Roman" w:hAnsi="Times New Roman" w:cs="Times New Roman"/>
          <w:sz w:val="28"/>
          <w:szCs w:val="28"/>
        </w:rPr>
        <w:t xml:space="preserve"> </w:t>
      </w:r>
      <w:r w:rsidRPr="004C19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0574" w:rsidRDefault="00540574" w:rsidP="00095FE6">
      <w:pPr>
        <w:pStyle w:val="Default"/>
        <w:ind w:firstLine="567"/>
      </w:pPr>
    </w:p>
    <w:p w:rsidR="0000513D" w:rsidRPr="00540574" w:rsidRDefault="00540574" w:rsidP="00095FE6">
      <w:pPr>
        <w:numPr>
          <w:ilvl w:val="0"/>
          <w:numId w:val="15"/>
        </w:numPr>
        <w:tabs>
          <w:tab w:val="left" w:pos="567"/>
          <w:tab w:val="left" w:pos="851"/>
        </w:tabs>
        <w:ind w:left="0" w:firstLine="567"/>
        <w:jc w:val="both"/>
        <w:rPr>
          <w:sz w:val="32"/>
          <w:szCs w:val="28"/>
        </w:rPr>
      </w:pPr>
      <w:r w:rsidRPr="00FA76B6">
        <w:rPr>
          <w:sz w:val="28"/>
        </w:rPr>
        <w:t xml:space="preserve"> </w:t>
      </w:r>
      <w:r w:rsidR="00FA76B6" w:rsidRPr="00FA76B6">
        <w:rPr>
          <w:sz w:val="28"/>
          <w:szCs w:val="28"/>
        </w:rPr>
        <w:t xml:space="preserve">Утвердить Положение </w:t>
      </w:r>
      <w:r w:rsidR="00D15F2A" w:rsidRPr="00D15F2A">
        <w:rPr>
          <w:sz w:val="28"/>
          <w:szCs w:val="28"/>
        </w:rPr>
        <w:t>о порядке назначения и проведения опроса граждан</w:t>
      </w:r>
      <w:r w:rsidR="00D15F2A" w:rsidRPr="00FA76B6">
        <w:rPr>
          <w:sz w:val="28"/>
          <w:szCs w:val="28"/>
        </w:rPr>
        <w:t xml:space="preserve"> в </w:t>
      </w:r>
      <w:r w:rsidR="00D15F2A">
        <w:rPr>
          <w:sz w:val="28"/>
          <w:szCs w:val="28"/>
        </w:rPr>
        <w:t xml:space="preserve">муниципальном образовании </w:t>
      </w:r>
      <w:proofErr w:type="spellStart"/>
      <w:r w:rsidR="00D15F2A">
        <w:rPr>
          <w:sz w:val="28"/>
          <w:szCs w:val="28"/>
        </w:rPr>
        <w:t>Бархатовского</w:t>
      </w:r>
      <w:proofErr w:type="spellEnd"/>
      <w:r w:rsidR="00D15F2A">
        <w:rPr>
          <w:sz w:val="28"/>
          <w:szCs w:val="28"/>
        </w:rPr>
        <w:t xml:space="preserve"> сельсовета Березовского района Красноярского края</w:t>
      </w:r>
      <w:r w:rsidR="00FA76B6" w:rsidRPr="00FA76B6">
        <w:rPr>
          <w:sz w:val="28"/>
          <w:szCs w:val="28"/>
        </w:rPr>
        <w:t xml:space="preserve"> </w:t>
      </w:r>
      <w:r w:rsidRPr="00540574">
        <w:rPr>
          <w:sz w:val="28"/>
          <w:szCs w:val="26"/>
        </w:rPr>
        <w:t>согласно приложению к настоящему Решению.</w:t>
      </w:r>
    </w:p>
    <w:p w:rsidR="00567698" w:rsidRPr="00567698" w:rsidRDefault="00567698" w:rsidP="00095FE6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32"/>
          <w:szCs w:val="28"/>
        </w:rPr>
      </w:pPr>
      <w:proofErr w:type="gramStart"/>
      <w:r w:rsidRPr="00E079B2">
        <w:rPr>
          <w:sz w:val="28"/>
          <w:szCs w:val="28"/>
        </w:rPr>
        <w:t>Контроль за</w:t>
      </w:r>
      <w:proofErr w:type="gramEnd"/>
      <w:r w:rsidRPr="00E079B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решения возложить на </w:t>
      </w:r>
      <w:r w:rsidR="00D15F2A">
        <w:rPr>
          <w:sz w:val="28"/>
          <w:szCs w:val="28"/>
        </w:rPr>
        <w:t xml:space="preserve">главу </w:t>
      </w:r>
      <w:proofErr w:type="spellStart"/>
      <w:r w:rsidR="00D15F2A">
        <w:rPr>
          <w:sz w:val="28"/>
          <w:szCs w:val="28"/>
        </w:rPr>
        <w:t>Бархатовского</w:t>
      </w:r>
      <w:proofErr w:type="spellEnd"/>
      <w:r w:rsidR="00D15F2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C062D6" w:rsidRPr="004C199C" w:rsidRDefault="00C062D6" w:rsidP="00095FE6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4C199C">
        <w:rPr>
          <w:color w:val="000000" w:themeColor="text1"/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4D386C" w:rsidRPr="004C199C" w:rsidRDefault="00567698" w:rsidP="00095FE6">
      <w:pPr>
        <w:pStyle w:val="ConsPlusCell"/>
        <w:numPr>
          <w:ilvl w:val="0"/>
          <w:numId w:val="19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079B2">
        <w:rPr>
          <w:sz w:val="28"/>
          <w:szCs w:val="28"/>
        </w:rPr>
        <w:t>Настоящее решение вступает в силу со дня, следующего за днем его официального опубликования</w:t>
      </w:r>
      <w:r w:rsidR="00C062D6" w:rsidRPr="004C199C">
        <w:rPr>
          <w:color w:val="000000" w:themeColor="text1"/>
          <w:sz w:val="28"/>
          <w:szCs w:val="28"/>
        </w:rPr>
        <w:t>.</w:t>
      </w:r>
    </w:p>
    <w:p w:rsidR="00AE536F" w:rsidRPr="004C199C" w:rsidRDefault="00AE536F" w:rsidP="00095F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118" w:rsidRPr="004C199C" w:rsidRDefault="002B6118" w:rsidP="00095F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205"/>
        <w:gridCol w:w="4577"/>
      </w:tblGrid>
      <w:tr w:rsidR="00591DC7" w:rsidRPr="007433C6" w:rsidTr="007433C6">
        <w:tc>
          <w:tcPr>
            <w:tcW w:w="5205" w:type="dxa"/>
            <w:shd w:val="clear" w:color="auto" w:fill="auto"/>
          </w:tcPr>
          <w:p w:rsidR="00591DC7" w:rsidRDefault="00591DC7" w:rsidP="00DE3754">
            <w:pPr>
              <w:ind w:firstLine="567"/>
              <w:jc w:val="both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</w:p>
          <w:p w:rsidR="00591DC7" w:rsidRPr="004C199C" w:rsidRDefault="00591DC7" w:rsidP="00DE3754">
            <w:pPr>
              <w:ind w:firstLine="567"/>
              <w:jc w:val="both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>Совета депутатов</w:t>
            </w:r>
          </w:p>
          <w:p w:rsidR="00591DC7" w:rsidRPr="004C199C" w:rsidRDefault="00591DC7" w:rsidP="00DE3754">
            <w:pPr>
              <w:tabs>
                <w:tab w:val="left" w:pos="7665"/>
              </w:tabs>
              <w:ind w:firstLine="567"/>
              <w:rPr>
                <w:sz w:val="28"/>
                <w:szCs w:val="28"/>
              </w:rPr>
            </w:pPr>
          </w:p>
          <w:p w:rsidR="00591DC7" w:rsidRPr="004C199C" w:rsidRDefault="00591DC7" w:rsidP="00DE3754">
            <w:pPr>
              <w:tabs>
                <w:tab w:val="left" w:pos="7665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Чернова </w:t>
            </w:r>
            <w:r w:rsidRPr="004C199C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4577" w:type="dxa"/>
            <w:shd w:val="clear" w:color="auto" w:fill="auto"/>
          </w:tcPr>
          <w:p w:rsidR="00591DC7" w:rsidRDefault="00591DC7" w:rsidP="00DE3754">
            <w:pPr>
              <w:pStyle w:val="7"/>
              <w:spacing w:before="0" w:after="0"/>
              <w:ind w:firstLine="7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591DC7" w:rsidRPr="004C199C" w:rsidRDefault="00591DC7" w:rsidP="00DE3754">
            <w:pPr>
              <w:pStyle w:val="7"/>
              <w:spacing w:before="0" w:after="0"/>
              <w:ind w:firstLine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C19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4C199C">
              <w:rPr>
                <w:sz w:val="28"/>
                <w:szCs w:val="28"/>
              </w:rPr>
              <w:t xml:space="preserve"> </w:t>
            </w:r>
            <w:proofErr w:type="spellStart"/>
            <w:r w:rsidRPr="004C199C">
              <w:rPr>
                <w:sz w:val="28"/>
                <w:szCs w:val="28"/>
              </w:rPr>
              <w:t>Бархатовского</w:t>
            </w:r>
            <w:proofErr w:type="spellEnd"/>
            <w:r w:rsidRPr="004C199C">
              <w:rPr>
                <w:sz w:val="28"/>
                <w:szCs w:val="28"/>
              </w:rPr>
              <w:t xml:space="preserve"> сельсовета</w:t>
            </w:r>
          </w:p>
          <w:p w:rsidR="00591DC7" w:rsidRPr="004C199C" w:rsidRDefault="00591DC7" w:rsidP="00DE375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591DC7" w:rsidRPr="007433C6" w:rsidRDefault="00591DC7" w:rsidP="00DE3754">
            <w:pPr>
              <w:ind w:firstLine="567"/>
              <w:jc w:val="both"/>
              <w:rPr>
                <w:sz w:val="28"/>
                <w:szCs w:val="28"/>
              </w:rPr>
            </w:pPr>
            <w:r w:rsidRPr="004C199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Зеленова</w:t>
            </w:r>
            <w:proofErr w:type="spellEnd"/>
          </w:p>
        </w:tc>
      </w:tr>
    </w:tbl>
    <w:p w:rsidR="00446067" w:rsidRDefault="00446067" w:rsidP="00356B92">
      <w:pPr>
        <w:pStyle w:val="ConsPlusNormal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446067" w:rsidSect="0062519F">
          <w:headerReference w:type="even" r:id="rId9"/>
          <w:headerReference w:type="default" r:id="rId10"/>
          <w:footerReference w:type="default" r:id="rId11"/>
          <w:pgSz w:w="11906" w:h="16838" w:code="9"/>
          <w:pgMar w:top="993" w:right="991" w:bottom="851" w:left="1701" w:header="709" w:footer="709" w:gutter="0"/>
          <w:cols w:space="708"/>
          <w:titlePg/>
          <w:docGrid w:linePitch="360"/>
        </w:sectPr>
      </w:pPr>
    </w:p>
    <w:p w:rsidR="00446067" w:rsidRDefault="00446067" w:rsidP="0044606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0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Решению </w:t>
      </w:r>
    </w:p>
    <w:p w:rsidR="00446067" w:rsidRPr="00446067" w:rsidRDefault="00446067" w:rsidP="0044606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067">
        <w:rPr>
          <w:rFonts w:ascii="Times New Roman" w:hAnsi="Times New Roman" w:cs="Times New Roman"/>
          <w:sz w:val="24"/>
          <w:szCs w:val="24"/>
        </w:rPr>
        <w:t>Бархатовского</w:t>
      </w:r>
      <w:proofErr w:type="spellEnd"/>
      <w:r w:rsidRPr="00446067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46067" w:rsidRPr="00446067" w:rsidRDefault="00446067" w:rsidP="0044606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06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B6118" w:rsidRDefault="00446067" w:rsidP="00446067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067">
        <w:rPr>
          <w:rFonts w:ascii="Times New Roman" w:hAnsi="Times New Roman" w:cs="Times New Roman"/>
          <w:sz w:val="24"/>
          <w:szCs w:val="24"/>
        </w:rPr>
        <w:t xml:space="preserve">от </w:t>
      </w:r>
      <w:r w:rsidR="00591DC7">
        <w:rPr>
          <w:rFonts w:ascii="Times New Roman" w:hAnsi="Times New Roman" w:cs="Times New Roman"/>
          <w:sz w:val="24"/>
          <w:szCs w:val="24"/>
        </w:rPr>
        <w:t>28</w:t>
      </w:r>
      <w:r w:rsidRPr="00446067">
        <w:rPr>
          <w:rFonts w:ascii="Times New Roman" w:hAnsi="Times New Roman" w:cs="Times New Roman"/>
          <w:sz w:val="24"/>
          <w:szCs w:val="24"/>
        </w:rPr>
        <w:t>.07.2022 №</w:t>
      </w:r>
      <w:r w:rsidR="00591DC7">
        <w:rPr>
          <w:rFonts w:ascii="Times New Roman" w:hAnsi="Times New Roman" w:cs="Times New Roman"/>
          <w:sz w:val="24"/>
          <w:szCs w:val="24"/>
        </w:rPr>
        <w:t>22-4</w:t>
      </w:r>
      <w:bookmarkStart w:id="0" w:name="_GoBack"/>
      <w:bookmarkEnd w:id="0"/>
    </w:p>
    <w:p w:rsidR="00033A7D" w:rsidRPr="00033A7D" w:rsidRDefault="00033A7D" w:rsidP="004460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A76B6" w:rsidRPr="00FA76B6" w:rsidRDefault="00FA76B6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B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5F2A" w:rsidRDefault="00D15F2A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F2A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опроса граждан</w:t>
      </w:r>
      <w:r w:rsidR="00FA76B6" w:rsidRPr="00D15F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F2A" w:rsidRDefault="00FA76B6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B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Pr="00FA76B6">
        <w:rPr>
          <w:rFonts w:ascii="Times New Roman" w:hAnsi="Times New Roman" w:cs="Times New Roman"/>
          <w:b/>
          <w:sz w:val="28"/>
          <w:szCs w:val="28"/>
        </w:rPr>
        <w:t>Бархатовского</w:t>
      </w:r>
      <w:proofErr w:type="spellEnd"/>
      <w:r w:rsidRPr="00FA76B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446067" w:rsidRDefault="00FA76B6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B6">
        <w:rPr>
          <w:rFonts w:ascii="Times New Roman" w:hAnsi="Times New Roman" w:cs="Times New Roman"/>
          <w:b/>
          <w:sz w:val="28"/>
          <w:szCs w:val="28"/>
        </w:rPr>
        <w:t>Березовского района Красноярского края</w:t>
      </w:r>
    </w:p>
    <w:p w:rsidR="00D15F2A" w:rsidRDefault="00D15F2A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15F2A">
        <w:rPr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</w:t>
      </w:r>
      <w:r w:rsidRPr="00D15F2A">
        <w:rPr>
          <w:sz w:val="28"/>
          <w:szCs w:val="28"/>
        </w:rPr>
        <w:t xml:space="preserve"> определяет порядок назначения, подготовки, проведения, установления и рассмотрения результатов опроса граждан в муниципальном образовании</w:t>
      </w:r>
      <w:r w:rsidRPr="00D15F2A"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</w:t>
      </w:r>
      <w:r w:rsidRPr="00D15F2A">
        <w:rPr>
          <w:sz w:val="28"/>
          <w:szCs w:val="28"/>
        </w:rPr>
        <w:t xml:space="preserve"> (далее - муниципальное образование), как одной из форм непосредственного участия населения в осуществлении местного самоуправления.</w:t>
      </w:r>
      <w:proofErr w:type="gramEnd"/>
    </w:p>
    <w:p w:rsidR="00D15F2A" w:rsidRPr="00D15F2A" w:rsidRDefault="00D15F2A" w:rsidP="00D15F2A">
      <w:pPr>
        <w:ind w:firstLine="709"/>
        <w:contextualSpacing/>
        <w:jc w:val="both"/>
        <w:rPr>
          <w:sz w:val="28"/>
          <w:szCs w:val="28"/>
        </w:rPr>
      </w:pPr>
    </w:p>
    <w:p w:rsidR="00D15F2A" w:rsidRPr="00D15F2A" w:rsidRDefault="00D15F2A" w:rsidP="00D15F2A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>Статья 1. Понятие опроса граждан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D15F2A">
        <w:rPr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15F2A" w:rsidRP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3.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D15F2A" w:rsidRP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D15F2A" w:rsidRP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D15F2A" w:rsidRP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lastRenderedPageBreak/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90D4F" w:rsidRPr="00D15F2A" w:rsidRDefault="00690D4F" w:rsidP="00D15F2A">
      <w:pPr>
        <w:ind w:firstLine="709"/>
        <w:contextualSpacing/>
        <w:jc w:val="both"/>
        <w:rPr>
          <w:sz w:val="28"/>
          <w:szCs w:val="28"/>
        </w:rPr>
      </w:pPr>
    </w:p>
    <w:p w:rsidR="00D15F2A" w:rsidRPr="00D15F2A" w:rsidRDefault="00D15F2A" w:rsidP="00690D4F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>Статья 2. Вопросы, предлагаемые при проведении опроса граждан</w:t>
      </w:r>
    </w:p>
    <w:p w:rsidR="00D15F2A" w:rsidRP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1. Опрос проводится:</w:t>
      </w:r>
    </w:p>
    <w:p w:rsidR="00D15F2A" w:rsidRP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1) по вопросам местного значения, определенным Федеральным законом</w:t>
      </w:r>
      <w:r w:rsidR="00690D4F">
        <w:rPr>
          <w:sz w:val="28"/>
          <w:szCs w:val="28"/>
        </w:rPr>
        <w:t xml:space="preserve"> от 06.10.2003 №131-ФЗ</w:t>
      </w:r>
      <w:r w:rsidRPr="00D15F2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15F2A">
        <w:rPr>
          <w:sz w:val="28"/>
          <w:szCs w:val="28"/>
        </w:rPr>
        <w:t xml:space="preserve">2) </w:t>
      </w:r>
      <w:r w:rsidRPr="00D15F2A">
        <w:rPr>
          <w:rFonts w:eastAsiaTheme="minorHAnsi"/>
          <w:bCs/>
          <w:sz w:val="28"/>
          <w:szCs w:val="28"/>
          <w:lang w:eastAsia="en-US"/>
        </w:rPr>
        <w:t>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D15F2A" w:rsidRP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3) для выявления мнения граждан о поддержке инициативного проекта.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bCs/>
          <w:i/>
          <w:sz w:val="28"/>
          <w:szCs w:val="28"/>
        </w:rPr>
      </w:pPr>
      <w:r w:rsidRPr="00D15F2A">
        <w:rPr>
          <w:sz w:val="28"/>
          <w:szCs w:val="28"/>
        </w:rPr>
        <w:t xml:space="preserve">2. Содержание вопроса (вопросов), выносимого (выносимых) на опрос, </w:t>
      </w:r>
      <w:r w:rsidRPr="00D15F2A">
        <w:rPr>
          <w:bCs/>
          <w:sz w:val="28"/>
          <w:szCs w:val="28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</w:t>
      </w:r>
      <w:r w:rsidR="00690D4F">
        <w:rPr>
          <w:bCs/>
          <w:sz w:val="28"/>
          <w:szCs w:val="28"/>
        </w:rPr>
        <w:t xml:space="preserve">Красноярского </w:t>
      </w:r>
      <w:r w:rsidRPr="00D15F2A">
        <w:rPr>
          <w:bCs/>
          <w:sz w:val="28"/>
          <w:szCs w:val="28"/>
        </w:rPr>
        <w:t xml:space="preserve">края и муниципальным нормативным правовым актам </w:t>
      </w:r>
      <w:proofErr w:type="spellStart"/>
      <w:r w:rsidR="00690D4F">
        <w:rPr>
          <w:bCs/>
          <w:sz w:val="28"/>
          <w:szCs w:val="28"/>
        </w:rPr>
        <w:t>Бархатовского</w:t>
      </w:r>
      <w:proofErr w:type="spellEnd"/>
      <w:r w:rsidR="00690D4F">
        <w:rPr>
          <w:bCs/>
          <w:sz w:val="28"/>
          <w:szCs w:val="28"/>
        </w:rPr>
        <w:t xml:space="preserve"> сельсовета Березовского района</w:t>
      </w:r>
      <w:r w:rsidRPr="00D15F2A">
        <w:rPr>
          <w:bCs/>
          <w:i/>
          <w:sz w:val="28"/>
          <w:szCs w:val="28"/>
        </w:rPr>
        <w:t>.</w:t>
      </w:r>
    </w:p>
    <w:p w:rsidR="00D15F2A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690D4F" w:rsidRPr="00D15F2A" w:rsidRDefault="00690D4F" w:rsidP="00690D4F">
      <w:pPr>
        <w:ind w:firstLine="567"/>
        <w:contextualSpacing/>
        <w:jc w:val="both"/>
        <w:rPr>
          <w:sz w:val="28"/>
          <w:szCs w:val="28"/>
        </w:rPr>
      </w:pPr>
    </w:p>
    <w:p w:rsidR="00D15F2A" w:rsidRPr="00D15F2A" w:rsidRDefault="00D15F2A" w:rsidP="00690D4F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>Статья 3. Территория проведения опроса граждан</w:t>
      </w:r>
    </w:p>
    <w:p w:rsidR="00D15F2A" w:rsidRDefault="00690D4F" w:rsidP="00690D4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F2A" w:rsidRPr="00D15F2A">
        <w:rPr>
          <w:sz w:val="28"/>
          <w:szCs w:val="28"/>
        </w:rPr>
        <w:t xml:space="preserve">Опрос граждан может проводиться одновременно на всей территории </w:t>
      </w:r>
      <w:proofErr w:type="spellStart"/>
      <w:r>
        <w:rPr>
          <w:bCs/>
          <w:sz w:val="28"/>
          <w:szCs w:val="28"/>
        </w:rPr>
        <w:t>Бархатовского</w:t>
      </w:r>
      <w:proofErr w:type="spellEnd"/>
      <w:r>
        <w:rPr>
          <w:bCs/>
          <w:sz w:val="28"/>
          <w:szCs w:val="28"/>
        </w:rPr>
        <w:t xml:space="preserve"> сельсовета Березовского района</w:t>
      </w:r>
      <w:r w:rsidR="00D15F2A" w:rsidRPr="00D15F2A">
        <w:rPr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690D4F" w:rsidRPr="00D15F2A" w:rsidRDefault="00690D4F" w:rsidP="00690D4F">
      <w:pPr>
        <w:ind w:firstLine="567"/>
        <w:contextualSpacing/>
        <w:jc w:val="both"/>
        <w:rPr>
          <w:sz w:val="28"/>
          <w:szCs w:val="28"/>
        </w:rPr>
      </w:pPr>
    </w:p>
    <w:p w:rsidR="00D15F2A" w:rsidRPr="00D15F2A" w:rsidRDefault="00D15F2A" w:rsidP="00690D4F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>Статья 4. Финансирование опроса</w:t>
      </w:r>
    </w:p>
    <w:p w:rsidR="00D15F2A" w:rsidRPr="00D15F2A" w:rsidRDefault="00690D4F" w:rsidP="00D15F2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F2A" w:rsidRPr="00D15F2A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D15F2A" w:rsidRPr="00D15F2A" w:rsidRDefault="00D15F2A" w:rsidP="00D15F2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/>
          <w:sz w:val="28"/>
          <w:szCs w:val="28"/>
        </w:rPr>
      </w:pPr>
      <w:r w:rsidRPr="00D15F2A">
        <w:rPr>
          <w:sz w:val="28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proofErr w:type="spellStart"/>
      <w:r w:rsidR="00690D4F">
        <w:rPr>
          <w:bCs/>
          <w:sz w:val="28"/>
          <w:szCs w:val="28"/>
        </w:rPr>
        <w:t>Бархатовского</w:t>
      </w:r>
      <w:proofErr w:type="spellEnd"/>
      <w:r w:rsidR="00690D4F">
        <w:rPr>
          <w:bCs/>
          <w:sz w:val="28"/>
          <w:szCs w:val="28"/>
        </w:rPr>
        <w:t xml:space="preserve"> сельсовета Березовского района</w:t>
      </w:r>
      <w:r w:rsidRPr="00D15F2A">
        <w:rPr>
          <w:i/>
          <w:sz w:val="28"/>
          <w:szCs w:val="28"/>
        </w:rPr>
        <w:t>;</w:t>
      </w:r>
    </w:p>
    <w:p w:rsidR="00D15F2A" w:rsidRDefault="00D15F2A" w:rsidP="00D15F2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15F2A">
        <w:rPr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690D4F" w:rsidRPr="00D15F2A" w:rsidRDefault="00690D4F" w:rsidP="00D15F2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D15F2A" w:rsidRPr="00D15F2A" w:rsidRDefault="00D15F2A" w:rsidP="00690D4F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>Статья 5. Инициатива проведения опроса</w:t>
      </w:r>
    </w:p>
    <w:p w:rsidR="00D15F2A" w:rsidRPr="00D15F2A" w:rsidRDefault="00D15F2A" w:rsidP="00D15F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5F2A">
        <w:rPr>
          <w:color w:val="000000"/>
          <w:sz w:val="28"/>
          <w:szCs w:val="28"/>
        </w:rPr>
        <w:t xml:space="preserve">1. </w:t>
      </w:r>
      <w:r w:rsidRPr="00D15F2A">
        <w:rPr>
          <w:sz w:val="28"/>
          <w:szCs w:val="28"/>
        </w:rPr>
        <w:t>Опрос проводится по инициативе:</w:t>
      </w:r>
    </w:p>
    <w:p w:rsidR="00D15F2A" w:rsidRPr="00D15F2A" w:rsidRDefault="00D15F2A" w:rsidP="00D15F2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5F2A">
        <w:rPr>
          <w:color w:val="000000"/>
          <w:sz w:val="28"/>
          <w:szCs w:val="28"/>
        </w:rPr>
        <w:t xml:space="preserve">1) </w:t>
      </w:r>
      <w:proofErr w:type="spellStart"/>
      <w:r w:rsidR="00690D4F" w:rsidRPr="00690D4F">
        <w:rPr>
          <w:color w:val="000000"/>
          <w:sz w:val="28"/>
          <w:szCs w:val="28"/>
        </w:rPr>
        <w:t>Бархатовского</w:t>
      </w:r>
      <w:proofErr w:type="spellEnd"/>
      <w:r w:rsidR="00690D4F" w:rsidRPr="00690D4F">
        <w:rPr>
          <w:color w:val="000000"/>
          <w:sz w:val="28"/>
          <w:szCs w:val="28"/>
        </w:rPr>
        <w:t xml:space="preserve"> сельского Совета депутатов</w:t>
      </w:r>
      <w:r w:rsidRPr="00D15F2A">
        <w:rPr>
          <w:color w:val="000000"/>
          <w:sz w:val="28"/>
          <w:szCs w:val="28"/>
        </w:rPr>
        <w:t xml:space="preserve"> (далее по тексту также – Совет депутатов) или главы </w:t>
      </w:r>
      <w:proofErr w:type="spellStart"/>
      <w:r w:rsidR="00690D4F">
        <w:rPr>
          <w:bCs/>
          <w:sz w:val="28"/>
          <w:szCs w:val="28"/>
        </w:rPr>
        <w:t>Бархатовского</w:t>
      </w:r>
      <w:proofErr w:type="spellEnd"/>
      <w:r w:rsidR="00690D4F">
        <w:rPr>
          <w:bCs/>
          <w:sz w:val="28"/>
          <w:szCs w:val="28"/>
        </w:rPr>
        <w:t xml:space="preserve"> сельсовета Березовского района</w:t>
      </w:r>
      <w:r w:rsidR="00690D4F" w:rsidRPr="00D15F2A">
        <w:rPr>
          <w:color w:val="000000"/>
          <w:sz w:val="28"/>
          <w:szCs w:val="28"/>
        </w:rPr>
        <w:t xml:space="preserve"> </w:t>
      </w:r>
      <w:r w:rsidRPr="00D15F2A">
        <w:rPr>
          <w:color w:val="000000"/>
          <w:sz w:val="28"/>
          <w:szCs w:val="28"/>
        </w:rPr>
        <w:t>- по вопросам местного значения;</w:t>
      </w:r>
    </w:p>
    <w:p w:rsidR="00D15F2A" w:rsidRPr="00D15F2A" w:rsidRDefault="00D15F2A" w:rsidP="00D15F2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D15F2A">
        <w:rPr>
          <w:color w:val="000000"/>
          <w:sz w:val="28"/>
          <w:szCs w:val="28"/>
        </w:rPr>
        <w:lastRenderedPageBreak/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proofErr w:type="spellStart"/>
      <w:r w:rsidR="00690D4F">
        <w:rPr>
          <w:bCs/>
          <w:sz w:val="28"/>
          <w:szCs w:val="28"/>
        </w:rPr>
        <w:t>Бархатовского</w:t>
      </w:r>
      <w:proofErr w:type="spellEnd"/>
      <w:r w:rsidR="00690D4F">
        <w:rPr>
          <w:bCs/>
          <w:sz w:val="28"/>
          <w:szCs w:val="28"/>
        </w:rPr>
        <w:t xml:space="preserve"> сельсовета Березовского района</w:t>
      </w:r>
      <w:r w:rsidR="00690D4F" w:rsidRPr="00D15F2A">
        <w:rPr>
          <w:color w:val="000000"/>
          <w:sz w:val="28"/>
          <w:szCs w:val="28"/>
        </w:rPr>
        <w:t xml:space="preserve"> </w:t>
      </w:r>
      <w:r w:rsidRPr="00D15F2A">
        <w:rPr>
          <w:color w:val="000000"/>
          <w:sz w:val="28"/>
          <w:szCs w:val="28"/>
        </w:rPr>
        <w:t>для объектов регионального и межрегионального значения;</w:t>
      </w:r>
    </w:p>
    <w:p w:rsidR="00D15F2A" w:rsidRPr="00D15F2A" w:rsidRDefault="00D15F2A" w:rsidP="00D15F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5F2A">
        <w:rPr>
          <w:bCs/>
          <w:sz w:val="28"/>
          <w:szCs w:val="28"/>
        </w:rPr>
        <w:t>3)</w:t>
      </w:r>
      <w:r w:rsidRPr="00D15F2A">
        <w:rPr>
          <w:sz w:val="28"/>
          <w:szCs w:val="28"/>
        </w:rPr>
        <w:t xml:space="preserve"> жителей </w:t>
      </w:r>
      <w:proofErr w:type="spellStart"/>
      <w:r w:rsidR="00690D4F">
        <w:rPr>
          <w:bCs/>
          <w:sz w:val="28"/>
          <w:szCs w:val="28"/>
        </w:rPr>
        <w:t>Бархатовского</w:t>
      </w:r>
      <w:proofErr w:type="spellEnd"/>
      <w:r w:rsidR="00690D4F">
        <w:rPr>
          <w:bCs/>
          <w:sz w:val="28"/>
          <w:szCs w:val="28"/>
        </w:rPr>
        <w:t xml:space="preserve"> сельсовета Березовского района</w:t>
      </w:r>
      <w:r w:rsidR="00690D4F" w:rsidRPr="00D15F2A">
        <w:rPr>
          <w:sz w:val="28"/>
          <w:szCs w:val="28"/>
        </w:rPr>
        <w:t xml:space="preserve"> </w:t>
      </w:r>
      <w:r w:rsidRPr="00D15F2A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D15F2A" w:rsidRDefault="00D15F2A" w:rsidP="00D15F2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D15F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Минимальная численность инициативной группы жителей, необходимая для внесения предложения о проведении опроса, составляет </w:t>
      </w:r>
      <w:r>
        <w:rPr>
          <w:i/>
          <w:sz w:val="28"/>
          <w:szCs w:val="28"/>
        </w:rPr>
        <w:t xml:space="preserve">5 </w:t>
      </w:r>
      <w:r w:rsidRPr="00690D4F">
        <w:rPr>
          <w:sz w:val="28"/>
          <w:szCs w:val="28"/>
        </w:rPr>
        <w:t>человек.</w:t>
      </w:r>
      <w:r w:rsidRPr="00D15F2A">
        <w:rPr>
          <w:i/>
          <w:sz w:val="28"/>
          <w:szCs w:val="28"/>
        </w:rPr>
        <w:t xml:space="preserve"> </w:t>
      </w:r>
    </w:p>
    <w:p w:rsidR="00690D4F" w:rsidRPr="00D15F2A" w:rsidRDefault="00690D4F" w:rsidP="00D15F2A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D15F2A" w:rsidRPr="00D15F2A" w:rsidRDefault="00D15F2A" w:rsidP="00690D4F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 xml:space="preserve">Статья </w:t>
      </w:r>
      <w:r w:rsidR="00690D4F">
        <w:rPr>
          <w:b/>
          <w:sz w:val="28"/>
          <w:szCs w:val="28"/>
        </w:rPr>
        <w:t>6</w:t>
      </w:r>
      <w:r w:rsidRPr="00D15F2A">
        <w:rPr>
          <w:b/>
          <w:sz w:val="28"/>
          <w:szCs w:val="28"/>
        </w:rPr>
        <w:t>. Требования к документам, прилагаемым к предложению о проведении опроса</w:t>
      </w:r>
    </w:p>
    <w:p w:rsidR="00D15F2A" w:rsidRPr="00D15F2A" w:rsidRDefault="00690D4F" w:rsidP="00D15F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F2A" w:rsidRPr="00D15F2A">
        <w:rPr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690D4F" w:rsidRDefault="00690D4F" w:rsidP="00690D4F">
      <w:pPr>
        <w:ind w:firstLine="709"/>
        <w:jc w:val="both"/>
        <w:rPr>
          <w:sz w:val="28"/>
          <w:szCs w:val="28"/>
        </w:rPr>
      </w:pPr>
      <w:bookmarkStart w:id="1" w:name="dst100456"/>
      <w:bookmarkEnd w:id="1"/>
      <w:r>
        <w:rPr>
          <w:sz w:val="28"/>
          <w:szCs w:val="28"/>
        </w:rPr>
        <w:t>- подтверждать факт проживания жителей инициативной группы, достигших шестнадцатилетнего возраста, на территории поселения;</w:t>
      </w:r>
    </w:p>
    <w:p w:rsidR="00D15F2A" w:rsidRDefault="00690D4F" w:rsidP="00690D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отметок.</w:t>
      </w:r>
    </w:p>
    <w:p w:rsidR="00690D4F" w:rsidRPr="00D15F2A" w:rsidRDefault="00690D4F" w:rsidP="00690D4F">
      <w:pPr>
        <w:ind w:firstLine="709"/>
        <w:contextualSpacing/>
        <w:jc w:val="both"/>
        <w:rPr>
          <w:i/>
          <w:sz w:val="28"/>
          <w:szCs w:val="28"/>
        </w:rPr>
      </w:pPr>
    </w:p>
    <w:p w:rsidR="00D15F2A" w:rsidRPr="00D15F2A" w:rsidRDefault="00D15F2A" w:rsidP="00690D4F">
      <w:pPr>
        <w:contextualSpacing/>
        <w:jc w:val="center"/>
        <w:rPr>
          <w:b/>
          <w:sz w:val="28"/>
          <w:szCs w:val="28"/>
        </w:rPr>
      </w:pPr>
      <w:bookmarkStart w:id="2" w:name="dst100458"/>
      <w:bookmarkEnd w:id="2"/>
      <w:r w:rsidRPr="00D15F2A">
        <w:rPr>
          <w:b/>
          <w:sz w:val="28"/>
          <w:szCs w:val="28"/>
        </w:rPr>
        <w:t xml:space="preserve">Статья </w:t>
      </w:r>
      <w:r w:rsidR="00690D4F">
        <w:rPr>
          <w:b/>
          <w:sz w:val="28"/>
          <w:szCs w:val="28"/>
        </w:rPr>
        <w:t>7</w:t>
      </w:r>
      <w:r w:rsidRPr="00D15F2A">
        <w:rPr>
          <w:b/>
          <w:sz w:val="28"/>
          <w:szCs w:val="28"/>
        </w:rPr>
        <w:t>. Назначение опроса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15F2A">
        <w:rPr>
          <w:sz w:val="28"/>
          <w:szCs w:val="28"/>
        </w:rPr>
        <w:t xml:space="preserve">1. </w:t>
      </w:r>
      <w:r w:rsidRPr="00D15F2A">
        <w:rPr>
          <w:rFonts w:eastAsiaTheme="minorHAnsi"/>
          <w:iCs/>
          <w:sz w:val="28"/>
          <w:szCs w:val="28"/>
          <w:lang w:eastAsia="en-US"/>
        </w:rPr>
        <w:t xml:space="preserve">Решение о назначении опроса принимается представительным органом муниципального образования не позднее 30 </w:t>
      </w:r>
      <w:r w:rsidR="00604236">
        <w:rPr>
          <w:rFonts w:eastAsiaTheme="minorHAnsi"/>
          <w:iCs/>
          <w:sz w:val="28"/>
          <w:szCs w:val="28"/>
          <w:lang w:eastAsia="en-US"/>
        </w:rPr>
        <w:t xml:space="preserve">календарных </w:t>
      </w:r>
      <w:r w:rsidRPr="00D15F2A">
        <w:rPr>
          <w:rFonts w:eastAsiaTheme="minorHAnsi"/>
          <w:iCs/>
          <w:sz w:val="28"/>
          <w:szCs w:val="28"/>
          <w:lang w:eastAsia="en-US"/>
        </w:rPr>
        <w:t>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представительный орган муниципального образования, то инициатива оформляется его решением о назначении опроса.</w:t>
      </w:r>
    </w:p>
    <w:p w:rsidR="00D15F2A" w:rsidRPr="00690D4F" w:rsidRDefault="00D15F2A" w:rsidP="00690D4F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Pr="00690D4F">
        <w:rPr>
          <w:sz w:val="28"/>
          <w:szCs w:val="28"/>
        </w:rPr>
        <w:t>.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3. В решении </w:t>
      </w:r>
      <w:proofErr w:type="spellStart"/>
      <w:r w:rsidR="00690D4F" w:rsidRPr="00690D4F">
        <w:rPr>
          <w:sz w:val="28"/>
          <w:szCs w:val="28"/>
        </w:rPr>
        <w:t>Бархатовского</w:t>
      </w:r>
      <w:proofErr w:type="spellEnd"/>
      <w:r w:rsidR="00690D4F" w:rsidRPr="00690D4F">
        <w:rPr>
          <w:sz w:val="28"/>
          <w:szCs w:val="28"/>
        </w:rPr>
        <w:t xml:space="preserve"> сельского Совета депутатов</w:t>
      </w:r>
      <w:r w:rsidRPr="00D15F2A">
        <w:rPr>
          <w:sz w:val="28"/>
          <w:szCs w:val="28"/>
        </w:rPr>
        <w:t xml:space="preserve"> о назначении опроса граждан устанавливаются: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1) дата и сроки проведения опроса;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D15F2A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3) методика проведения опроса;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4) форма опросного листа;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15F2A" w:rsidRP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lastRenderedPageBreak/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D15F2A">
        <w:rPr>
          <w:sz w:val="28"/>
          <w:szCs w:val="28"/>
        </w:rPr>
        <w:t>.»</w:t>
      </w:r>
      <w:proofErr w:type="gramEnd"/>
      <w:r w:rsidRPr="00D15F2A">
        <w:rPr>
          <w:sz w:val="28"/>
          <w:szCs w:val="28"/>
        </w:rPr>
        <w:t>;</w:t>
      </w:r>
    </w:p>
    <w:p w:rsidR="00D15F2A" w:rsidRDefault="00D15F2A" w:rsidP="00690D4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15F2A">
        <w:rPr>
          <w:rFonts w:eastAsiaTheme="minorHAnsi"/>
          <w:iCs/>
          <w:sz w:val="28"/>
          <w:szCs w:val="28"/>
          <w:lang w:eastAsia="en-US"/>
        </w:rPr>
        <w:t xml:space="preserve">4. Жители муниципального образования должны быть проинформированы о проведении опроса не менее чем за 10 </w:t>
      </w:r>
      <w:r w:rsidR="00604236">
        <w:rPr>
          <w:rFonts w:eastAsiaTheme="minorHAnsi"/>
          <w:iCs/>
          <w:sz w:val="28"/>
          <w:szCs w:val="28"/>
          <w:lang w:eastAsia="en-US"/>
        </w:rPr>
        <w:t xml:space="preserve">календарных </w:t>
      </w:r>
      <w:r w:rsidRPr="00D15F2A">
        <w:rPr>
          <w:rFonts w:eastAsiaTheme="minorHAnsi"/>
          <w:iCs/>
          <w:sz w:val="28"/>
          <w:szCs w:val="28"/>
          <w:lang w:eastAsia="en-US"/>
        </w:rPr>
        <w:t xml:space="preserve">дней до его проведения. Информация о проведении опроса подлежит опубликованию (обнародованию) в средствах массовой информации, а также доведению до сведения жителей </w:t>
      </w:r>
      <w:proofErr w:type="spellStart"/>
      <w:r w:rsidR="00690D4F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690D4F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</w:t>
      </w:r>
      <w:r w:rsidRPr="00D15F2A">
        <w:rPr>
          <w:rFonts w:eastAsiaTheme="minorHAnsi"/>
          <w:iCs/>
          <w:sz w:val="28"/>
          <w:szCs w:val="28"/>
          <w:lang w:eastAsia="en-US"/>
        </w:rPr>
        <w:t xml:space="preserve"> иным способом </w:t>
      </w:r>
      <w:r w:rsidR="00690D4F">
        <w:rPr>
          <w:rFonts w:eastAsiaTheme="minorHAnsi"/>
          <w:iCs/>
          <w:sz w:val="28"/>
          <w:szCs w:val="28"/>
          <w:lang w:eastAsia="en-US"/>
        </w:rPr>
        <w:t>-</w:t>
      </w:r>
      <w:r w:rsidRPr="00D15F2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690D4F">
        <w:rPr>
          <w:rFonts w:eastAsiaTheme="minorHAnsi"/>
          <w:iCs/>
          <w:sz w:val="28"/>
          <w:szCs w:val="28"/>
          <w:lang w:eastAsia="en-US"/>
        </w:rPr>
        <w:t>размещение на информационных стендах, размещение на официальном сайте муниципального образования</w:t>
      </w:r>
      <w:r w:rsidR="00690D4F" w:rsidRPr="00690D4F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690D4F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690D4F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</w:t>
      </w:r>
      <w:r w:rsidRPr="00D15F2A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D15F2A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690D4F" w:rsidRPr="00D15F2A" w:rsidRDefault="00690D4F" w:rsidP="00D15F2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D15F2A" w:rsidRPr="00D15F2A" w:rsidRDefault="00D15F2A" w:rsidP="00690D4F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 xml:space="preserve">Статья </w:t>
      </w:r>
      <w:r w:rsidR="00690D4F">
        <w:rPr>
          <w:b/>
          <w:sz w:val="28"/>
          <w:szCs w:val="28"/>
        </w:rPr>
        <w:t>8</w:t>
      </w:r>
      <w:r w:rsidRPr="00D15F2A">
        <w:rPr>
          <w:b/>
          <w:sz w:val="28"/>
          <w:szCs w:val="28"/>
        </w:rPr>
        <w:t>. Комиссия по проведению опроса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2. Комиссия состоит из </w:t>
      </w:r>
      <w:r w:rsidR="00604236">
        <w:rPr>
          <w:sz w:val="28"/>
          <w:szCs w:val="28"/>
        </w:rPr>
        <w:t>5</w:t>
      </w:r>
      <w:r w:rsidRPr="00D15F2A">
        <w:rPr>
          <w:sz w:val="28"/>
          <w:szCs w:val="28"/>
        </w:rPr>
        <w:t xml:space="preserve"> человек, которые назначаются представительным органом муниципального образования. 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3. В состав Комиссии в обязательном порядке включаются глав</w:t>
      </w:r>
      <w:r w:rsidR="00604236">
        <w:rPr>
          <w:sz w:val="28"/>
          <w:szCs w:val="28"/>
        </w:rPr>
        <w:t>а</w:t>
      </w:r>
      <w:r w:rsidRPr="00D15F2A">
        <w:rPr>
          <w:sz w:val="28"/>
          <w:szCs w:val="28"/>
        </w:rPr>
        <w:t xml:space="preserve"> </w:t>
      </w:r>
      <w:proofErr w:type="spellStart"/>
      <w:r w:rsidR="00604236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604236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</w:t>
      </w:r>
      <w:r w:rsidRPr="00D15F2A">
        <w:rPr>
          <w:sz w:val="28"/>
          <w:szCs w:val="28"/>
        </w:rPr>
        <w:t xml:space="preserve">, </w:t>
      </w:r>
      <w:r w:rsidR="00604236" w:rsidRPr="00D15F2A">
        <w:rPr>
          <w:sz w:val="28"/>
          <w:szCs w:val="28"/>
        </w:rPr>
        <w:t xml:space="preserve">представители </w:t>
      </w:r>
      <w:r w:rsidRPr="00D15F2A">
        <w:rPr>
          <w:sz w:val="28"/>
          <w:szCs w:val="28"/>
        </w:rPr>
        <w:t>администрации</w:t>
      </w:r>
      <w:r w:rsidR="00604236">
        <w:rPr>
          <w:sz w:val="28"/>
          <w:szCs w:val="28"/>
        </w:rPr>
        <w:t xml:space="preserve"> </w:t>
      </w:r>
      <w:proofErr w:type="spellStart"/>
      <w:r w:rsidR="00604236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604236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</w:t>
      </w:r>
      <w:r w:rsidRPr="00D15F2A">
        <w:rPr>
          <w:sz w:val="28"/>
          <w:szCs w:val="28"/>
        </w:rPr>
        <w:t xml:space="preserve">, </w:t>
      </w:r>
      <w:proofErr w:type="spellStart"/>
      <w:r w:rsidR="00604236">
        <w:rPr>
          <w:sz w:val="28"/>
          <w:szCs w:val="28"/>
        </w:rPr>
        <w:t>Бархатовского</w:t>
      </w:r>
      <w:proofErr w:type="spellEnd"/>
      <w:r w:rsidR="00604236">
        <w:rPr>
          <w:sz w:val="28"/>
          <w:szCs w:val="28"/>
        </w:rPr>
        <w:t xml:space="preserve"> сельского Совета депутатов</w:t>
      </w:r>
      <w:r w:rsidRPr="00D15F2A">
        <w:rPr>
          <w:sz w:val="28"/>
          <w:szCs w:val="28"/>
        </w:rPr>
        <w:t>, а также представители общественности территории, на которой проводится опрос.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04236" w:rsidRPr="00D15F2A" w:rsidRDefault="00604236" w:rsidP="00D15F2A">
      <w:pPr>
        <w:ind w:firstLine="709"/>
        <w:contextualSpacing/>
        <w:jc w:val="both"/>
        <w:rPr>
          <w:sz w:val="28"/>
          <w:szCs w:val="28"/>
        </w:rPr>
      </w:pPr>
    </w:p>
    <w:p w:rsidR="00D15F2A" w:rsidRPr="00D15F2A" w:rsidRDefault="00D15F2A" w:rsidP="00604236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 xml:space="preserve">Статья </w:t>
      </w:r>
      <w:r w:rsidR="00690D4F">
        <w:rPr>
          <w:b/>
          <w:sz w:val="28"/>
          <w:szCs w:val="28"/>
        </w:rPr>
        <w:t>9</w:t>
      </w:r>
      <w:r w:rsidRPr="00D15F2A">
        <w:rPr>
          <w:b/>
          <w:sz w:val="28"/>
          <w:szCs w:val="28"/>
        </w:rPr>
        <w:t>. Полномочия  Комиссии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1. Комиссия: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2) организует проведение опроса;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3) осуществляет </w:t>
      </w:r>
      <w:proofErr w:type="gramStart"/>
      <w:r w:rsidRPr="00D15F2A">
        <w:rPr>
          <w:sz w:val="28"/>
          <w:szCs w:val="28"/>
        </w:rPr>
        <w:t>контроль за</w:t>
      </w:r>
      <w:proofErr w:type="gramEnd"/>
      <w:r w:rsidRPr="00D15F2A">
        <w:rPr>
          <w:sz w:val="28"/>
          <w:szCs w:val="28"/>
        </w:rPr>
        <w:t xml:space="preserve"> соблюдением права жителей на участие в опросе;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4) не </w:t>
      </w:r>
      <w:proofErr w:type="gramStart"/>
      <w:r w:rsidRPr="00D15F2A">
        <w:rPr>
          <w:sz w:val="28"/>
          <w:szCs w:val="28"/>
        </w:rPr>
        <w:t>позднее</w:t>
      </w:r>
      <w:proofErr w:type="gramEnd"/>
      <w:r w:rsidRPr="00D15F2A">
        <w:rPr>
          <w:sz w:val="28"/>
          <w:szCs w:val="28"/>
        </w:rPr>
        <w:t xml:space="preserve"> чем за 10</w:t>
      </w:r>
      <w:r w:rsidR="00604236">
        <w:rPr>
          <w:sz w:val="28"/>
          <w:szCs w:val="28"/>
        </w:rPr>
        <w:t xml:space="preserve"> календарных</w:t>
      </w:r>
      <w:r w:rsidRPr="00D15F2A">
        <w:rPr>
          <w:sz w:val="28"/>
          <w:szCs w:val="28"/>
        </w:rPr>
        <w:t xml:space="preserve"> дней до проведения опроса оповещает жителей </w:t>
      </w:r>
      <w:proofErr w:type="spellStart"/>
      <w:r w:rsidR="00604236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604236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</w:t>
      </w:r>
      <w:r w:rsidR="00604236" w:rsidRPr="00D15F2A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D15F2A">
        <w:rPr>
          <w:sz w:val="28"/>
          <w:szCs w:val="28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5) обеспечивает изготовление опросных листов по форме, указанной в решении </w:t>
      </w:r>
      <w:proofErr w:type="spellStart"/>
      <w:r w:rsidR="00604236">
        <w:rPr>
          <w:sz w:val="28"/>
          <w:szCs w:val="28"/>
        </w:rPr>
        <w:t>Бархатовского</w:t>
      </w:r>
      <w:proofErr w:type="spellEnd"/>
      <w:r w:rsidR="00604236">
        <w:rPr>
          <w:sz w:val="28"/>
          <w:szCs w:val="28"/>
        </w:rPr>
        <w:t xml:space="preserve"> сельского Совета депутатов</w:t>
      </w:r>
      <w:r w:rsidRPr="00D15F2A">
        <w:rPr>
          <w:i/>
          <w:sz w:val="28"/>
          <w:szCs w:val="28"/>
        </w:rPr>
        <w:t>;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lastRenderedPageBreak/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9) по вопросам материально-технического и организационного обеспечения сотрудничает с администрацией </w:t>
      </w:r>
      <w:proofErr w:type="spellStart"/>
      <w:r w:rsidR="00604236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604236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</w:t>
      </w:r>
      <w:r w:rsidRPr="00D15F2A">
        <w:rPr>
          <w:sz w:val="28"/>
          <w:szCs w:val="28"/>
        </w:rPr>
        <w:t>;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края». 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D15F2A" w:rsidRP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D15F2A" w:rsidRPr="00D15F2A" w:rsidRDefault="00D15F2A" w:rsidP="00604236">
      <w:pPr>
        <w:ind w:firstLine="567"/>
        <w:contextualSpacing/>
        <w:jc w:val="both"/>
        <w:rPr>
          <w:i/>
          <w:sz w:val="28"/>
          <w:szCs w:val="28"/>
        </w:rPr>
      </w:pPr>
      <w:r w:rsidRPr="00D15F2A">
        <w:rPr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proofErr w:type="spellStart"/>
      <w:r w:rsidR="00604236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604236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района.</w:t>
      </w:r>
    </w:p>
    <w:p w:rsidR="00D15F2A" w:rsidRDefault="00D15F2A" w:rsidP="00604236">
      <w:pPr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604236" w:rsidRPr="00D15F2A" w:rsidRDefault="00604236" w:rsidP="00D15F2A">
      <w:pPr>
        <w:ind w:firstLine="709"/>
        <w:contextualSpacing/>
        <w:jc w:val="both"/>
        <w:rPr>
          <w:sz w:val="28"/>
          <w:szCs w:val="28"/>
        </w:rPr>
      </w:pPr>
    </w:p>
    <w:p w:rsidR="00D15F2A" w:rsidRPr="00D15F2A" w:rsidRDefault="00D15F2A" w:rsidP="00604236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 xml:space="preserve">Статья </w:t>
      </w:r>
      <w:r w:rsidR="00690D4F">
        <w:rPr>
          <w:b/>
          <w:sz w:val="28"/>
          <w:szCs w:val="28"/>
        </w:rPr>
        <w:t>10</w:t>
      </w:r>
      <w:r w:rsidRPr="00D15F2A">
        <w:rPr>
          <w:b/>
          <w:sz w:val="28"/>
          <w:szCs w:val="28"/>
        </w:rPr>
        <w:t>. Процедура проведения опроса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15F2A">
        <w:rPr>
          <w:bCs/>
          <w:sz w:val="28"/>
          <w:szCs w:val="28"/>
        </w:rPr>
        <w:t>1.</w:t>
      </w:r>
      <w:r w:rsidRPr="00D15F2A">
        <w:rPr>
          <w:b/>
          <w:bCs/>
          <w:sz w:val="28"/>
          <w:szCs w:val="28"/>
        </w:rPr>
        <w:t xml:space="preserve"> </w:t>
      </w:r>
      <w:r w:rsidRPr="00D15F2A">
        <w:rPr>
          <w:bCs/>
          <w:sz w:val="28"/>
          <w:szCs w:val="28"/>
        </w:rPr>
        <w:t xml:space="preserve">Опрос проводится в соответствии с устанавливаемой </w:t>
      </w:r>
      <w:proofErr w:type="spellStart"/>
      <w:r w:rsidR="00604236">
        <w:rPr>
          <w:sz w:val="28"/>
          <w:szCs w:val="28"/>
        </w:rPr>
        <w:t>Бархатовским</w:t>
      </w:r>
      <w:proofErr w:type="spellEnd"/>
      <w:r w:rsidR="00604236">
        <w:rPr>
          <w:sz w:val="28"/>
          <w:szCs w:val="28"/>
        </w:rPr>
        <w:t xml:space="preserve"> сельским Советом депутатов</w:t>
      </w:r>
      <w:r w:rsidRPr="00D15F2A">
        <w:rPr>
          <w:bCs/>
          <w:sz w:val="28"/>
          <w:szCs w:val="28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15F2A">
        <w:rPr>
          <w:bCs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15F2A">
        <w:rPr>
          <w:bCs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15F2A">
        <w:rPr>
          <w:bCs/>
          <w:sz w:val="28"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15F2A">
        <w:rPr>
          <w:bCs/>
          <w:sz w:val="28"/>
          <w:szCs w:val="28"/>
        </w:rPr>
        <w:t>4) иными способами, не запрещенными действующим законодательством.</w:t>
      </w:r>
    </w:p>
    <w:p w:rsid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15F2A">
        <w:rPr>
          <w:bCs/>
          <w:sz w:val="28"/>
          <w:szCs w:val="28"/>
        </w:rPr>
        <w:t>2. Применение одного или нескольких способов проведения опроса указывается в методике проведения опроса.</w:t>
      </w:r>
    </w:p>
    <w:p w:rsidR="00604236" w:rsidRPr="00D15F2A" w:rsidRDefault="00604236" w:rsidP="00D15F2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D15F2A" w:rsidRPr="00D15F2A" w:rsidRDefault="00D15F2A" w:rsidP="00604236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D15F2A">
        <w:rPr>
          <w:b/>
          <w:bCs/>
          <w:sz w:val="28"/>
          <w:szCs w:val="28"/>
        </w:rPr>
        <w:t>Статья 1</w:t>
      </w:r>
      <w:r w:rsidR="00690D4F">
        <w:rPr>
          <w:b/>
          <w:bCs/>
          <w:sz w:val="28"/>
          <w:szCs w:val="28"/>
        </w:rPr>
        <w:t>1</w:t>
      </w:r>
      <w:r w:rsidRPr="00D15F2A">
        <w:rPr>
          <w:b/>
          <w:bCs/>
          <w:sz w:val="28"/>
          <w:szCs w:val="28"/>
        </w:rPr>
        <w:t>. Определение результатов опроса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3" w:name="Par2"/>
      <w:bookmarkEnd w:id="3"/>
      <w:r w:rsidRPr="00D15F2A">
        <w:rPr>
          <w:sz w:val="28"/>
          <w:szCs w:val="28"/>
        </w:rPr>
        <w:t xml:space="preserve">1. Результаты опроса определяются комиссией в срок, не превышающий 7 </w:t>
      </w:r>
      <w:r w:rsidR="00604236">
        <w:rPr>
          <w:sz w:val="28"/>
          <w:szCs w:val="28"/>
        </w:rPr>
        <w:t xml:space="preserve">рабочих </w:t>
      </w:r>
      <w:r w:rsidRPr="00D15F2A">
        <w:rPr>
          <w:sz w:val="28"/>
          <w:szCs w:val="28"/>
        </w:rPr>
        <w:t xml:space="preserve">дней со дня окончания срока проведения опроса. Комиссия составляет протокол о результатах опроса, который направляется в </w:t>
      </w:r>
      <w:proofErr w:type="spellStart"/>
      <w:r w:rsidR="00604236">
        <w:rPr>
          <w:sz w:val="28"/>
          <w:szCs w:val="28"/>
        </w:rPr>
        <w:t>Бархатовский</w:t>
      </w:r>
      <w:proofErr w:type="spellEnd"/>
      <w:r w:rsidR="00604236">
        <w:rPr>
          <w:sz w:val="28"/>
          <w:szCs w:val="28"/>
        </w:rPr>
        <w:t xml:space="preserve"> сельский Совет депутатов</w:t>
      </w:r>
      <w:r w:rsidRPr="00D15F2A">
        <w:rPr>
          <w:sz w:val="28"/>
          <w:szCs w:val="28"/>
        </w:rPr>
        <w:t>.</w:t>
      </w:r>
      <w:bookmarkStart w:id="4" w:name="Par3"/>
      <w:bookmarkEnd w:id="4"/>
      <w:r w:rsidRPr="00D15F2A">
        <w:rPr>
          <w:sz w:val="28"/>
          <w:szCs w:val="28"/>
        </w:rPr>
        <w:t xml:space="preserve"> 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04236">
        <w:rPr>
          <w:sz w:val="28"/>
          <w:szCs w:val="28"/>
        </w:rPr>
        <w:lastRenderedPageBreak/>
        <w:t>Результаты опроса подлежат обязательному опубликованию (обнародованию)</w:t>
      </w:r>
      <w:r w:rsidRPr="00604236">
        <w:rPr>
          <w:i/>
          <w:sz w:val="28"/>
          <w:szCs w:val="28"/>
        </w:rPr>
        <w:t xml:space="preserve"> </w:t>
      </w:r>
      <w:r w:rsidRPr="00604236">
        <w:rPr>
          <w:sz w:val="28"/>
          <w:szCs w:val="28"/>
        </w:rPr>
        <w:t xml:space="preserve">в срок не позднее </w:t>
      </w:r>
      <w:r w:rsidR="00604236" w:rsidRPr="00604236">
        <w:rPr>
          <w:sz w:val="28"/>
          <w:szCs w:val="28"/>
        </w:rPr>
        <w:t>15 рабочих</w:t>
      </w:r>
      <w:r w:rsidRPr="00604236">
        <w:rPr>
          <w:sz w:val="28"/>
          <w:szCs w:val="28"/>
        </w:rPr>
        <w:t xml:space="preserve"> дней с момента проведения опроса.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proofErr w:type="spellStart"/>
      <w:r w:rsidR="00604236">
        <w:rPr>
          <w:sz w:val="28"/>
          <w:szCs w:val="28"/>
        </w:rPr>
        <w:t>Бархатовского</w:t>
      </w:r>
      <w:proofErr w:type="spellEnd"/>
      <w:r w:rsidR="00604236">
        <w:rPr>
          <w:sz w:val="28"/>
          <w:szCs w:val="28"/>
        </w:rPr>
        <w:t xml:space="preserve"> сельского Совета депутатов </w:t>
      </w:r>
      <w:r w:rsidRPr="00D15F2A">
        <w:rPr>
          <w:sz w:val="28"/>
          <w:szCs w:val="28"/>
        </w:rPr>
        <w:t xml:space="preserve">о назначении опроса, о чем составляет протокол, который направляется в </w:t>
      </w:r>
      <w:proofErr w:type="spellStart"/>
      <w:r w:rsidR="00604236">
        <w:rPr>
          <w:sz w:val="28"/>
          <w:szCs w:val="28"/>
        </w:rPr>
        <w:t>Бархатовский</w:t>
      </w:r>
      <w:proofErr w:type="spellEnd"/>
      <w:r w:rsidR="00604236">
        <w:rPr>
          <w:sz w:val="28"/>
          <w:szCs w:val="28"/>
        </w:rPr>
        <w:t xml:space="preserve"> сельский Совет депутатов</w:t>
      </w:r>
      <w:r w:rsidRPr="00D15F2A">
        <w:rPr>
          <w:sz w:val="28"/>
          <w:szCs w:val="28"/>
        </w:rPr>
        <w:t>.</w:t>
      </w:r>
    </w:p>
    <w:p w:rsidR="00D15F2A" w:rsidRPr="00D15F2A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4. </w:t>
      </w:r>
      <w:proofErr w:type="spellStart"/>
      <w:r w:rsidR="00604236">
        <w:rPr>
          <w:sz w:val="28"/>
          <w:szCs w:val="28"/>
        </w:rPr>
        <w:t>Бархатовский</w:t>
      </w:r>
      <w:proofErr w:type="spellEnd"/>
      <w:r w:rsidR="00604236">
        <w:rPr>
          <w:sz w:val="28"/>
          <w:szCs w:val="28"/>
        </w:rPr>
        <w:t xml:space="preserve"> сельский Совет депутатов</w:t>
      </w:r>
      <w:r w:rsidR="00604236" w:rsidRPr="00D15F2A">
        <w:rPr>
          <w:sz w:val="28"/>
          <w:szCs w:val="28"/>
        </w:rPr>
        <w:t xml:space="preserve"> </w:t>
      </w:r>
      <w:r w:rsidRPr="00D15F2A">
        <w:rPr>
          <w:sz w:val="28"/>
          <w:szCs w:val="28"/>
        </w:rPr>
        <w:t xml:space="preserve">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D15F2A">
          <w:rPr>
            <w:sz w:val="28"/>
            <w:szCs w:val="28"/>
          </w:rPr>
          <w:t>пунктами 1</w:t>
        </w:r>
      </w:hyperlink>
      <w:r w:rsidRPr="00D15F2A">
        <w:rPr>
          <w:sz w:val="28"/>
          <w:szCs w:val="28"/>
        </w:rPr>
        <w:t xml:space="preserve"> и </w:t>
      </w:r>
      <w:hyperlink w:anchor="Par3" w:history="1">
        <w:r w:rsidRPr="00D15F2A">
          <w:rPr>
            <w:sz w:val="28"/>
            <w:szCs w:val="28"/>
          </w:rPr>
          <w:t>2</w:t>
        </w:r>
      </w:hyperlink>
      <w:r w:rsidRPr="00D15F2A">
        <w:rPr>
          <w:sz w:val="28"/>
          <w:szCs w:val="28"/>
        </w:rPr>
        <w:t xml:space="preserve"> настоящей статьи.</w:t>
      </w:r>
    </w:p>
    <w:p w:rsidR="00604236" w:rsidRDefault="00D15F2A" w:rsidP="00604236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D15F2A">
        <w:rPr>
          <w:sz w:val="28"/>
          <w:szCs w:val="28"/>
        </w:rPr>
        <w:t>5. Жители должны быть проинформированы о результатах проведения опроса не позднее 10</w:t>
      </w:r>
      <w:r w:rsidR="00604236">
        <w:rPr>
          <w:sz w:val="28"/>
          <w:szCs w:val="28"/>
        </w:rPr>
        <w:t xml:space="preserve"> рабочих</w:t>
      </w:r>
      <w:r w:rsidRPr="00D15F2A">
        <w:rPr>
          <w:sz w:val="28"/>
          <w:szCs w:val="28"/>
        </w:rPr>
        <w:t xml:space="preserve">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путем </w:t>
      </w:r>
      <w:r w:rsidR="00604236" w:rsidRPr="00690D4F">
        <w:rPr>
          <w:rFonts w:eastAsiaTheme="minorHAnsi"/>
          <w:iCs/>
          <w:sz w:val="28"/>
          <w:szCs w:val="28"/>
          <w:lang w:eastAsia="en-US"/>
        </w:rPr>
        <w:t xml:space="preserve">размещение на официальном сайте муниципального образования </w:t>
      </w:r>
      <w:proofErr w:type="spellStart"/>
      <w:r w:rsidR="00604236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604236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</w:t>
      </w:r>
      <w:r w:rsidRPr="00D15F2A">
        <w:rPr>
          <w:i/>
          <w:sz w:val="28"/>
          <w:szCs w:val="28"/>
        </w:rPr>
        <w:t>.</w:t>
      </w:r>
    </w:p>
    <w:p w:rsidR="00D15F2A" w:rsidRPr="00604236" w:rsidRDefault="00D15F2A" w:rsidP="00D15F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15F2A" w:rsidRPr="00D15F2A" w:rsidRDefault="00D15F2A" w:rsidP="00604236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D15F2A">
        <w:rPr>
          <w:b/>
          <w:bCs/>
          <w:sz w:val="28"/>
          <w:szCs w:val="28"/>
        </w:rPr>
        <w:t>Статья 1</w:t>
      </w:r>
      <w:r w:rsidR="00690D4F">
        <w:rPr>
          <w:b/>
          <w:bCs/>
          <w:sz w:val="28"/>
          <w:szCs w:val="28"/>
        </w:rPr>
        <w:t>2</w:t>
      </w:r>
      <w:r w:rsidRPr="00D15F2A">
        <w:rPr>
          <w:b/>
          <w:bCs/>
          <w:sz w:val="28"/>
          <w:szCs w:val="28"/>
        </w:rPr>
        <w:t>. Рассмотрение результатов опроса</w:t>
      </w:r>
    </w:p>
    <w:p w:rsidR="00D15F2A" w:rsidRPr="00D15F2A" w:rsidRDefault="00D15F2A" w:rsidP="002524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1. Результаты опроса носят рекомендательный характер.</w:t>
      </w:r>
    </w:p>
    <w:p w:rsidR="00D15F2A" w:rsidRPr="00D15F2A" w:rsidRDefault="00D15F2A" w:rsidP="002524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2. Результаты опроса, проведенного по инициативе </w:t>
      </w:r>
      <w:proofErr w:type="spellStart"/>
      <w:r w:rsidR="00604236">
        <w:rPr>
          <w:sz w:val="28"/>
          <w:szCs w:val="28"/>
        </w:rPr>
        <w:t>Бархатовского</w:t>
      </w:r>
      <w:proofErr w:type="spellEnd"/>
      <w:r w:rsidR="00604236">
        <w:rPr>
          <w:sz w:val="28"/>
          <w:szCs w:val="28"/>
        </w:rPr>
        <w:t xml:space="preserve"> сельского Совета депутатов</w:t>
      </w:r>
      <w:r w:rsidRPr="00D15F2A">
        <w:rPr>
          <w:sz w:val="28"/>
          <w:szCs w:val="28"/>
        </w:rPr>
        <w:t xml:space="preserve">, главы </w:t>
      </w:r>
      <w:proofErr w:type="spellStart"/>
      <w:r w:rsidR="00604236">
        <w:rPr>
          <w:sz w:val="28"/>
          <w:szCs w:val="28"/>
        </w:rPr>
        <w:t>Бархатовского</w:t>
      </w:r>
      <w:proofErr w:type="spellEnd"/>
      <w:r w:rsidR="00604236">
        <w:rPr>
          <w:sz w:val="28"/>
          <w:szCs w:val="28"/>
        </w:rPr>
        <w:t xml:space="preserve"> сельсовета Березовского района</w:t>
      </w:r>
      <w:r w:rsidRPr="00D15F2A">
        <w:rPr>
          <w:sz w:val="28"/>
          <w:szCs w:val="28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D15F2A" w:rsidRPr="00D15F2A" w:rsidRDefault="00D15F2A" w:rsidP="002524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По итогам рассмотрения результатов опроса </w:t>
      </w:r>
      <w:r w:rsidRPr="00604236">
        <w:rPr>
          <w:sz w:val="28"/>
          <w:szCs w:val="28"/>
        </w:rPr>
        <w:t>органом (должностным лицом) местного самоуправления</w:t>
      </w:r>
      <w:r w:rsidRPr="00D15F2A">
        <w:rPr>
          <w:sz w:val="28"/>
          <w:szCs w:val="28"/>
        </w:rPr>
        <w:t xml:space="preserve"> в </w:t>
      </w:r>
      <w:r w:rsidR="002524FF">
        <w:rPr>
          <w:sz w:val="28"/>
          <w:szCs w:val="28"/>
        </w:rPr>
        <w:t xml:space="preserve">десятидневный </w:t>
      </w:r>
      <w:r w:rsidRPr="00D15F2A">
        <w:rPr>
          <w:sz w:val="28"/>
          <w:szCs w:val="28"/>
        </w:rPr>
        <w:t xml:space="preserve">срок </w:t>
      </w:r>
      <w:r w:rsidRPr="00D15F2A">
        <w:rPr>
          <w:i/>
          <w:sz w:val="28"/>
          <w:szCs w:val="28"/>
        </w:rPr>
        <w:t xml:space="preserve"> </w:t>
      </w:r>
      <w:r w:rsidRPr="00D15F2A">
        <w:rPr>
          <w:sz w:val="28"/>
          <w:szCs w:val="28"/>
        </w:rPr>
        <w:t>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D15F2A" w:rsidRPr="00D15F2A" w:rsidRDefault="00D15F2A" w:rsidP="002524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proofErr w:type="spellStart"/>
      <w:r w:rsidR="002524FF">
        <w:rPr>
          <w:rFonts w:eastAsiaTheme="minorHAnsi"/>
          <w:iCs/>
          <w:sz w:val="28"/>
          <w:szCs w:val="28"/>
          <w:lang w:eastAsia="en-US"/>
        </w:rPr>
        <w:t>Бархатовского</w:t>
      </w:r>
      <w:proofErr w:type="spellEnd"/>
      <w:r w:rsidR="002524FF">
        <w:rPr>
          <w:rFonts w:eastAsiaTheme="minorHAnsi"/>
          <w:iCs/>
          <w:sz w:val="28"/>
          <w:szCs w:val="28"/>
          <w:lang w:eastAsia="en-US"/>
        </w:rPr>
        <w:t xml:space="preserve"> сельсовета Березовского района</w:t>
      </w:r>
      <w:r w:rsidR="002524FF" w:rsidRPr="00D15F2A">
        <w:rPr>
          <w:sz w:val="28"/>
          <w:szCs w:val="28"/>
        </w:rPr>
        <w:t xml:space="preserve"> </w:t>
      </w:r>
      <w:r w:rsidRPr="00D15F2A">
        <w:rPr>
          <w:sz w:val="28"/>
          <w:szCs w:val="28"/>
        </w:rPr>
        <w:t>в десятидневный срок со дня его принятия.</w:t>
      </w:r>
    </w:p>
    <w:p w:rsidR="00D15F2A" w:rsidRPr="00D15F2A" w:rsidRDefault="00D15F2A" w:rsidP="002524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</w:p>
    <w:p w:rsidR="00D15F2A" w:rsidRPr="00D15F2A" w:rsidRDefault="00D15F2A" w:rsidP="002524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D15F2A" w:rsidRDefault="00D15F2A" w:rsidP="002524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15F2A">
        <w:rPr>
          <w:sz w:val="28"/>
          <w:szCs w:val="28"/>
        </w:rPr>
        <w:lastRenderedPageBreak/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2524FF" w:rsidRPr="00D15F2A" w:rsidRDefault="002524FF" w:rsidP="00D15F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15F2A" w:rsidRPr="00D15F2A" w:rsidRDefault="00D15F2A" w:rsidP="002524FF">
      <w:pPr>
        <w:contextualSpacing/>
        <w:jc w:val="center"/>
        <w:rPr>
          <w:b/>
          <w:sz w:val="28"/>
          <w:szCs w:val="28"/>
        </w:rPr>
      </w:pPr>
      <w:r w:rsidRPr="00D15F2A">
        <w:rPr>
          <w:b/>
          <w:sz w:val="28"/>
          <w:szCs w:val="28"/>
        </w:rPr>
        <w:t>Статья 1</w:t>
      </w:r>
      <w:r w:rsidR="00690D4F">
        <w:rPr>
          <w:b/>
          <w:sz w:val="28"/>
          <w:szCs w:val="28"/>
        </w:rPr>
        <w:t>3</w:t>
      </w:r>
      <w:r w:rsidRPr="00D15F2A">
        <w:rPr>
          <w:b/>
          <w:sz w:val="28"/>
          <w:szCs w:val="28"/>
        </w:rPr>
        <w:t>. Защита персональных данных</w:t>
      </w:r>
    </w:p>
    <w:p w:rsidR="00D15F2A" w:rsidRPr="00D15F2A" w:rsidRDefault="002524FF" w:rsidP="002524F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5F2A" w:rsidRPr="00D15F2A"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="00D15F2A" w:rsidRPr="00D15F2A">
        <w:rPr>
          <w:iCs/>
          <w:sz w:val="28"/>
          <w:szCs w:val="28"/>
        </w:rPr>
        <w:t>от 27.07.2006 № 152-ФЗ «О персональных данных».</w:t>
      </w:r>
    </w:p>
    <w:p w:rsidR="00FA76B6" w:rsidRPr="00FA76B6" w:rsidRDefault="00FA76B6" w:rsidP="00033A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</w:p>
    <w:sectPr w:rsidR="00FA76B6" w:rsidRPr="00FA76B6" w:rsidSect="00D15F2A">
      <w:pgSz w:w="11906" w:h="16838" w:code="9"/>
      <w:pgMar w:top="993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DD" w:rsidRDefault="00D720DD">
      <w:r>
        <w:separator/>
      </w:r>
    </w:p>
  </w:endnote>
  <w:endnote w:type="continuationSeparator" w:id="0">
    <w:p w:rsidR="00D720DD" w:rsidRDefault="00D7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6D" w:rsidRDefault="00163B6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DD" w:rsidRDefault="00D720DD">
      <w:r>
        <w:separator/>
      </w:r>
    </w:p>
  </w:footnote>
  <w:footnote w:type="continuationSeparator" w:id="0">
    <w:p w:rsidR="00D720DD" w:rsidRDefault="00D7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6D" w:rsidRDefault="00163B6D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3B6D" w:rsidRDefault="00163B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6D" w:rsidRDefault="00163B6D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91DC7">
      <w:rPr>
        <w:rStyle w:val="af5"/>
        <w:noProof/>
      </w:rPr>
      <w:t>8</w:t>
    </w:r>
    <w:r>
      <w:rPr>
        <w:rStyle w:val="af5"/>
      </w:rPr>
      <w:fldChar w:fldCharType="end"/>
    </w:r>
  </w:p>
  <w:p w:rsidR="00163B6D" w:rsidRDefault="00163B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37ADF"/>
    <w:multiLevelType w:val="multilevel"/>
    <w:tmpl w:val="89F4B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86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b/>
      </w:rPr>
    </w:lvl>
  </w:abstractNum>
  <w:abstractNum w:abstractNumId="11">
    <w:nsid w:val="0AAA4954"/>
    <w:multiLevelType w:val="multilevel"/>
    <w:tmpl w:val="C856394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896578E"/>
    <w:multiLevelType w:val="multilevel"/>
    <w:tmpl w:val="3CF6F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5B36FB9"/>
    <w:multiLevelType w:val="multilevel"/>
    <w:tmpl w:val="F992E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5">
    <w:nsid w:val="295B48D7"/>
    <w:multiLevelType w:val="multilevel"/>
    <w:tmpl w:val="3D44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6">
    <w:nsid w:val="3334123B"/>
    <w:multiLevelType w:val="multilevel"/>
    <w:tmpl w:val="9E965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4A60F22"/>
    <w:multiLevelType w:val="multilevel"/>
    <w:tmpl w:val="7A905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B2248F4"/>
    <w:multiLevelType w:val="multilevel"/>
    <w:tmpl w:val="07D26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22">
    <w:nsid w:val="7F430400"/>
    <w:multiLevelType w:val="multilevel"/>
    <w:tmpl w:val="9606CAC8"/>
    <w:lvl w:ilvl="0">
      <w:start w:val="1"/>
      <w:numFmt w:val="decimal"/>
      <w:lvlText w:val="%1."/>
      <w:lvlJc w:val="left"/>
      <w:pPr>
        <w:ind w:left="979" w:hanging="63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22"/>
  </w:num>
  <w:num w:numId="16">
    <w:abstractNumId w:val="13"/>
  </w:num>
  <w:num w:numId="17">
    <w:abstractNumId w:val="21"/>
  </w:num>
  <w:num w:numId="18">
    <w:abstractNumId w:val="15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995"/>
    <w:rsid w:val="00004147"/>
    <w:rsid w:val="0000513D"/>
    <w:rsid w:val="0000716D"/>
    <w:rsid w:val="0001407E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3A7D"/>
    <w:rsid w:val="00034165"/>
    <w:rsid w:val="00034354"/>
    <w:rsid w:val="00046CE9"/>
    <w:rsid w:val="00046DAF"/>
    <w:rsid w:val="0004760E"/>
    <w:rsid w:val="0005032A"/>
    <w:rsid w:val="00050476"/>
    <w:rsid w:val="000604D4"/>
    <w:rsid w:val="00060BDE"/>
    <w:rsid w:val="00060ED3"/>
    <w:rsid w:val="000645A3"/>
    <w:rsid w:val="000646ED"/>
    <w:rsid w:val="000647E6"/>
    <w:rsid w:val="000671C6"/>
    <w:rsid w:val="000741BD"/>
    <w:rsid w:val="00075478"/>
    <w:rsid w:val="00075BDE"/>
    <w:rsid w:val="000828B5"/>
    <w:rsid w:val="00083FF4"/>
    <w:rsid w:val="00085671"/>
    <w:rsid w:val="0009114C"/>
    <w:rsid w:val="00094406"/>
    <w:rsid w:val="00094ACF"/>
    <w:rsid w:val="00094DAE"/>
    <w:rsid w:val="00095FE6"/>
    <w:rsid w:val="00096135"/>
    <w:rsid w:val="0009755F"/>
    <w:rsid w:val="000A05C9"/>
    <w:rsid w:val="000A09EE"/>
    <w:rsid w:val="000A3A2D"/>
    <w:rsid w:val="000A3B2C"/>
    <w:rsid w:val="000A5242"/>
    <w:rsid w:val="000A6119"/>
    <w:rsid w:val="000A6A99"/>
    <w:rsid w:val="000A6D48"/>
    <w:rsid w:val="000A6ED5"/>
    <w:rsid w:val="000B01E2"/>
    <w:rsid w:val="000B18B2"/>
    <w:rsid w:val="000B257D"/>
    <w:rsid w:val="000B2EA9"/>
    <w:rsid w:val="000B3403"/>
    <w:rsid w:val="000B4BFB"/>
    <w:rsid w:val="000B7806"/>
    <w:rsid w:val="000B7B97"/>
    <w:rsid w:val="000C2340"/>
    <w:rsid w:val="000C27A6"/>
    <w:rsid w:val="000C32EF"/>
    <w:rsid w:val="000C5D61"/>
    <w:rsid w:val="000C6E80"/>
    <w:rsid w:val="000D1BC7"/>
    <w:rsid w:val="000D6737"/>
    <w:rsid w:val="000D6AD2"/>
    <w:rsid w:val="000E314B"/>
    <w:rsid w:val="000E3C5C"/>
    <w:rsid w:val="000E5EAC"/>
    <w:rsid w:val="000E659C"/>
    <w:rsid w:val="000F1A67"/>
    <w:rsid w:val="000F22E2"/>
    <w:rsid w:val="000F79CF"/>
    <w:rsid w:val="001013E4"/>
    <w:rsid w:val="00102E4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77FE"/>
    <w:rsid w:val="00127ABA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0CC"/>
    <w:rsid w:val="00152F9C"/>
    <w:rsid w:val="00153609"/>
    <w:rsid w:val="0015373E"/>
    <w:rsid w:val="00154518"/>
    <w:rsid w:val="00160210"/>
    <w:rsid w:val="00160B4D"/>
    <w:rsid w:val="0016318D"/>
    <w:rsid w:val="00163B6D"/>
    <w:rsid w:val="0017244F"/>
    <w:rsid w:val="001733E3"/>
    <w:rsid w:val="0017558D"/>
    <w:rsid w:val="001769E6"/>
    <w:rsid w:val="00182A9F"/>
    <w:rsid w:val="00190027"/>
    <w:rsid w:val="00192823"/>
    <w:rsid w:val="00193929"/>
    <w:rsid w:val="00193BBE"/>
    <w:rsid w:val="001943E8"/>
    <w:rsid w:val="001A0E64"/>
    <w:rsid w:val="001A0ECF"/>
    <w:rsid w:val="001A6E51"/>
    <w:rsid w:val="001B2643"/>
    <w:rsid w:val="001B566D"/>
    <w:rsid w:val="001B6604"/>
    <w:rsid w:val="001C79FB"/>
    <w:rsid w:val="001D1274"/>
    <w:rsid w:val="001D6205"/>
    <w:rsid w:val="001E41C9"/>
    <w:rsid w:val="001E6166"/>
    <w:rsid w:val="001E7539"/>
    <w:rsid w:val="001F122C"/>
    <w:rsid w:val="001F6826"/>
    <w:rsid w:val="00202A32"/>
    <w:rsid w:val="0020397B"/>
    <w:rsid w:val="00210375"/>
    <w:rsid w:val="00213199"/>
    <w:rsid w:val="00216FF0"/>
    <w:rsid w:val="0021729B"/>
    <w:rsid w:val="00217817"/>
    <w:rsid w:val="00220927"/>
    <w:rsid w:val="00221F9F"/>
    <w:rsid w:val="0022265B"/>
    <w:rsid w:val="00222A5C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843"/>
    <w:rsid w:val="002524FF"/>
    <w:rsid w:val="00254DA8"/>
    <w:rsid w:val="00260B5E"/>
    <w:rsid w:val="00260DA7"/>
    <w:rsid w:val="00260E4C"/>
    <w:rsid w:val="0026152F"/>
    <w:rsid w:val="00264342"/>
    <w:rsid w:val="0026790F"/>
    <w:rsid w:val="0027175C"/>
    <w:rsid w:val="0027232F"/>
    <w:rsid w:val="002736D6"/>
    <w:rsid w:val="00276609"/>
    <w:rsid w:val="00277A7F"/>
    <w:rsid w:val="00277CDE"/>
    <w:rsid w:val="002830F5"/>
    <w:rsid w:val="002843F2"/>
    <w:rsid w:val="0028455E"/>
    <w:rsid w:val="00286EC0"/>
    <w:rsid w:val="002902AD"/>
    <w:rsid w:val="0029372E"/>
    <w:rsid w:val="00294BE6"/>
    <w:rsid w:val="00294CAA"/>
    <w:rsid w:val="00294DD5"/>
    <w:rsid w:val="00294EBE"/>
    <w:rsid w:val="002954FA"/>
    <w:rsid w:val="002971A6"/>
    <w:rsid w:val="0029784D"/>
    <w:rsid w:val="002A0F5A"/>
    <w:rsid w:val="002A1876"/>
    <w:rsid w:val="002A1E7A"/>
    <w:rsid w:val="002A4A7F"/>
    <w:rsid w:val="002A6D56"/>
    <w:rsid w:val="002B11A1"/>
    <w:rsid w:val="002B1587"/>
    <w:rsid w:val="002B1E06"/>
    <w:rsid w:val="002B3C8D"/>
    <w:rsid w:val="002B48E1"/>
    <w:rsid w:val="002B4919"/>
    <w:rsid w:val="002B4EE3"/>
    <w:rsid w:val="002B6118"/>
    <w:rsid w:val="002C0BCD"/>
    <w:rsid w:val="002C17B6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F1D37"/>
    <w:rsid w:val="002F3656"/>
    <w:rsid w:val="002F4607"/>
    <w:rsid w:val="00303285"/>
    <w:rsid w:val="003105A5"/>
    <w:rsid w:val="003132BE"/>
    <w:rsid w:val="0031381D"/>
    <w:rsid w:val="003151ED"/>
    <w:rsid w:val="00326678"/>
    <w:rsid w:val="00326AB5"/>
    <w:rsid w:val="00326E0B"/>
    <w:rsid w:val="00326F5E"/>
    <w:rsid w:val="00333F03"/>
    <w:rsid w:val="00334F25"/>
    <w:rsid w:val="0033557F"/>
    <w:rsid w:val="003368BA"/>
    <w:rsid w:val="00336AE0"/>
    <w:rsid w:val="00336C13"/>
    <w:rsid w:val="00337FA9"/>
    <w:rsid w:val="003401E5"/>
    <w:rsid w:val="00347A9E"/>
    <w:rsid w:val="0035123E"/>
    <w:rsid w:val="0035136F"/>
    <w:rsid w:val="00351CAD"/>
    <w:rsid w:val="00352E70"/>
    <w:rsid w:val="003555BD"/>
    <w:rsid w:val="00356780"/>
    <w:rsid w:val="00356B92"/>
    <w:rsid w:val="00364962"/>
    <w:rsid w:val="003703E9"/>
    <w:rsid w:val="0037062C"/>
    <w:rsid w:val="00370AB7"/>
    <w:rsid w:val="00370B62"/>
    <w:rsid w:val="00370E79"/>
    <w:rsid w:val="00371713"/>
    <w:rsid w:val="003728E3"/>
    <w:rsid w:val="00372A99"/>
    <w:rsid w:val="0037373A"/>
    <w:rsid w:val="00373A0A"/>
    <w:rsid w:val="003809AE"/>
    <w:rsid w:val="00381152"/>
    <w:rsid w:val="00382A2A"/>
    <w:rsid w:val="003833B3"/>
    <w:rsid w:val="0038557B"/>
    <w:rsid w:val="003859B2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090D"/>
    <w:rsid w:val="003B3AE5"/>
    <w:rsid w:val="003B5501"/>
    <w:rsid w:val="003B7856"/>
    <w:rsid w:val="003C0D87"/>
    <w:rsid w:val="003D358B"/>
    <w:rsid w:val="003D44A7"/>
    <w:rsid w:val="003D511B"/>
    <w:rsid w:val="003D5832"/>
    <w:rsid w:val="003D5920"/>
    <w:rsid w:val="003D7334"/>
    <w:rsid w:val="003D7C73"/>
    <w:rsid w:val="003E2041"/>
    <w:rsid w:val="003E38B3"/>
    <w:rsid w:val="003E4C71"/>
    <w:rsid w:val="003E55B8"/>
    <w:rsid w:val="003E564D"/>
    <w:rsid w:val="003E5D51"/>
    <w:rsid w:val="003E62DD"/>
    <w:rsid w:val="003E665D"/>
    <w:rsid w:val="003F36A1"/>
    <w:rsid w:val="003F4A74"/>
    <w:rsid w:val="003F58AD"/>
    <w:rsid w:val="003F5FB4"/>
    <w:rsid w:val="003F6801"/>
    <w:rsid w:val="00400546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986"/>
    <w:rsid w:val="00422CF0"/>
    <w:rsid w:val="004231C1"/>
    <w:rsid w:val="00425E1C"/>
    <w:rsid w:val="00427101"/>
    <w:rsid w:val="0042725C"/>
    <w:rsid w:val="004320D6"/>
    <w:rsid w:val="00433957"/>
    <w:rsid w:val="00433F25"/>
    <w:rsid w:val="00434E3B"/>
    <w:rsid w:val="00435506"/>
    <w:rsid w:val="004359E3"/>
    <w:rsid w:val="00441EC7"/>
    <w:rsid w:val="00445E58"/>
    <w:rsid w:val="00446067"/>
    <w:rsid w:val="00447CF4"/>
    <w:rsid w:val="00453041"/>
    <w:rsid w:val="00454824"/>
    <w:rsid w:val="0046383B"/>
    <w:rsid w:val="00466955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3AC"/>
    <w:rsid w:val="004805C0"/>
    <w:rsid w:val="0048250E"/>
    <w:rsid w:val="00484261"/>
    <w:rsid w:val="00485C12"/>
    <w:rsid w:val="00492123"/>
    <w:rsid w:val="00493BE7"/>
    <w:rsid w:val="004943B8"/>
    <w:rsid w:val="00495B21"/>
    <w:rsid w:val="00495EC9"/>
    <w:rsid w:val="00497AAC"/>
    <w:rsid w:val="004B068A"/>
    <w:rsid w:val="004B1F33"/>
    <w:rsid w:val="004B481B"/>
    <w:rsid w:val="004C199C"/>
    <w:rsid w:val="004C35FD"/>
    <w:rsid w:val="004C48EF"/>
    <w:rsid w:val="004D2FC3"/>
    <w:rsid w:val="004D386C"/>
    <w:rsid w:val="004D4D97"/>
    <w:rsid w:val="004D61AF"/>
    <w:rsid w:val="004D758D"/>
    <w:rsid w:val="004E00B6"/>
    <w:rsid w:val="004E055B"/>
    <w:rsid w:val="004E0570"/>
    <w:rsid w:val="004E2D05"/>
    <w:rsid w:val="004E3431"/>
    <w:rsid w:val="004E4D5E"/>
    <w:rsid w:val="004E7CA4"/>
    <w:rsid w:val="004F261C"/>
    <w:rsid w:val="004F34EC"/>
    <w:rsid w:val="004F499D"/>
    <w:rsid w:val="004F4CED"/>
    <w:rsid w:val="004F4D1D"/>
    <w:rsid w:val="004F50CC"/>
    <w:rsid w:val="004F7AD0"/>
    <w:rsid w:val="00501407"/>
    <w:rsid w:val="00501B13"/>
    <w:rsid w:val="00502592"/>
    <w:rsid w:val="00503717"/>
    <w:rsid w:val="00503A93"/>
    <w:rsid w:val="00503C02"/>
    <w:rsid w:val="00503C3D"/>
    <w:rsid w:val="005041D9"/>
    <w:rsid w:val="00505312"/>
    <w:rsid w:val="0051065F"/>
    <w:rsid w:val="00521AAB"/>
    <w:rsid w:val="00521E57"/>
    <w:rsid w:val="005223DC"/>
    <w:rsid w:val="00524B76"/>
    <w:rsid w:val="005261F8"/>
    <w:rsid w:val="00526339"/>
    <w:rsid w:val="005274BB"/>
    <w:rsid w:val="00532F5B"/>
    <w:rsid w:val="005350DC"/>
    <w:rsid w:val="0053581A"/>
    <w:rsid w:val="00540574"/>
    <w:rsid w:val="00543C75"/>
    <w:rsid w:val="00545E94"/>
    <w:rsid w:val="00546DD5"/>
    <w:rsid w:val="005507F1"/>
    <w:rsid w:val="005538DD"/>
    <w:rsid w:val="00553910"/>
    <w:rsid w:val="0055491B"/>
    <w:rsid w:val="00557298"/>
    <w:rsid w:val="0056376B"/>
    <w:rsid w:val="00563773"/>
    <w:rsid w:val="00565456"/>
    <w:rsid w:val="005662A8"/>
    <w:rsid w:val="00566410"/>
    <w:rsid w:val="00567698"/>
    <w:rsid w:val="0058084B"/>
    <w:rsid w:val="0058113E"/>
    <w:rsid w:val="00582F1D"/>
    <w:rsid w:val="0058362D"/>
    <w:rsid w:val="005861F8"/>
    <w:rsid w:val="005870F0"/>
    <w:rsid w:val="0059176C"/>
    <w:rsid w:val="00591DC7"/>
    <w:rsid w:val="00591ED1"/>
    <w:rsid w:val="00592D7D"/>
    <w:rsid w:val="005958BF"/>
    <w:rsid w:val="00597605"/>
    <w:rsid w:val="005A2958"/>
    <w:rsid w:val="005A2BCE"/>
    <w:rsid w:val="005A4440"/>
    <w:rsid w:val="005A4B49"/>
    <w:rsid w:val="005A61ED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EB7"/>
    <w:rsid w:val="005E0A15"/>
    <w:rsid w:val="005E1961"/>
    <w:rsid w:val="005E7CA7"/>
    <w:rsid w:val="005F1A9E"/>
    <w:rsid w:val="005F3A63"/>
    <w:rsid w:val="00604236"/>
    <w:rsid w:val="0060456D"/>
    <w:rsid w:val="00605A61"/>
    <w:rsid w:val="006064A9"/>
    <w:rsid w:val="00613051"/>
    <w:rsid w:val="006224FF"/>
    <w:rsid w:val="00622CC0"/>
    <w:rsid w:val="0062300A"/>
    <w:rsid w:val="00623A69"/>
    <w:rsid w:val="00624DF2"/>
    <w:rsid w:val="0062519F"/>
    <w:rsid w:val="00626282"/>
    <w:rsid w:val="0062663B"/>
    <w:rsid w:val="006320D0"/>
    <w:rsid w:val="00632888"/>
    <w:rsid w:val="00632C07"/>
    <w:rsid w:val="0063374A"/>
    <w:rsid w:val="00633AD6"/>
    <w:rsid w:val="0063414D"/>
    <w:rsid w:val="0063427E"/>
    <w:rsid w:val="0063436D"/>
    <w:rsid w:val="00641765"/>
    <w:rsid w:val="0064295B"/>
    <w:rsid w:val="00645504"/>
    <w:rsid w:val="0064754A"/>
    <w:rsid w:val="006518D7"/>
    <w:rsid w:val="00653564"/>
    <w:rsid w:val="0065447D"/>
    <w:rsid w:val="00655B2F"/>
    <w:rsid w:val="00656B16"/>
    <w:rsid w:val="00656F0F"/>
    <w:rsid w:val="0066275E"/>
    <w:rsid w:val="00662B6B"/>
    <w:rsid w:val="00666AA9"/>
    <w:rsid w:val="006679E8"/>
    <w:rsid w:val="00671BEA"/>
    <w:rsid w:val="00672432"/>
    <w:rsid w:val="00673F27"/>
    <w:rsid w:val="00674A13"/>
    <w:rsid w:val="0067570D"/>
    <w:rsid w:val="00676ED7"/>
    <w:rsid w:val="006770C6"/>
    <w:rsid w:val="006772E2"/>
    <w:rsid w:val="00683583"/>
    <w:rsid w:val="0068477D"/>
    <w:rsid w:val="00690684"/>
    <w:rsid w:val="00690D4F"/>
    <w:rsid w:val="00694C4A"/>
    <w:rsid w:val="00694E94"/>
    <w:rsid w:val="006A07F7"/>
    <w:rsid w:val="006A124D"/>
    <w:rsid w:val="006A18D5"/>
    <w:rsid w:val="006A29E6"/>
    <w:rsid w:val="006B054D"/>
    <w:rsid w:val="006B16BE"/>
    <w:rsid w:val="006B4D15"/>
    <w:rsid w:val="006C3035"/>
    <w:rsid w:val="006D00C3"/>
    <w:rsid w:val="006D18D9"/>
    <w:rsid w:val="006D1E8A"/>
    <w:rsid w:val="006D38D3"/>
    <w:rsid w:val="006D4697"/>
    <w:rsid w:val="006D4729"/>
    <w:rsid w:val="006D7B83"/>
    <w:rsid w:val="006E2416"/>
    <w:rsid w:val="006E3724"/>
    <w:rsid w:val="006E6FC9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03B61"/>
    <w:rsid w:val="007104AC"/>
    <w:rsid w:val="0071095A"/>
    <w:rsid w:val="00712B98"/>
    <w:rsid w:val="00715C8D"/>
    <w:rsid w:val="007177F5"/>
    <w:rsid w:val="00721FD3"/>
    <w:rsid w:val="007238FE"/>
    <w:rsid w:val="00724770"/>
    <w:rsid w:val="00726E27"/>
    <w:rsid w:val="00731A1F"/>
    <w:rsid w:val="00731EFA"/>
    <w:rsid w:val="00732697"/>
    <w:rsid w:val="007332F3"/>
    <w:rsid w:val="007343A5"/>
    <w:rsid w:val="00734F78"/>
    <w:rsid w:val="00736651"/>
    <w:rsid w:val="00742EB3"/>
    <w:rsid w:val="007433C6"/>
    <w:rsid w:val="00743557"/>
    <w:rsid w:val="00745B0F"/>
    <w:rsid w:val="00751022"/>
    <w:rsid w:val="007510EC"/>
    <w:rsid w:val="00751156"/>
    <w:rsid w:val="007515A2"/>
    <w:rsid w:val="00751BCD"/>
    <w:rsid w:val="007529F8"/>
    <w:rsid w:val="00754461"/>
    <w:rsid w:val="00754B03"/>
    <w:rsid w:val="00757B9F"/>
    <w:rsid w:val="00761643"/>
    <w:rsid w:val="00764E3A"/>
    <w:rsid w:val="0076552E"/>
    <w:rsid w:val="007656BA"/>
    <w:rsid w:val="007678A3"/>
    <w:rsid w:val="0077129D"/>
    <w:rsid w:val="007768C1"/>
    <w:rsid w:val="00781540"/>
    <w:rsid w:val="007815C8"/>
    <w:rsid w:val="00782002"/>
    <w:rsid w:val="00782DE0"/>
    <w:rsid w:val="00786628"/>
    <w:rsid w:val="00793761"/>
    <w:rsid w:val="007972A6"/>
    <w:rsid w:val="007A072F"/>
    <w:rsid w:val="007A37AD"/>
    <w:rsid w:val="007A3BB2"/>
    <w:rsid w:val="007A4E85"/>
    <w:rsid w:val="007A6318"/>
    <w:rsid w:val="007B1A3C"/>
    <w:rsid w:val="007B2684"/>
    <w:rsid w:val="007B2AB6"/>
    <w:rsid w:val="007B549C"/>
    <w:rsid w:val="007B71A3"/>
    <w:rsid w:val="007B760A"/>
    <w:rsid w:val="007C2DD6"/>
    <w:rsid w:val="007C4C84"/>
    <w:rsid w:val="007C4F49"/>
    <w:rsid w:val="007C5F67"/>
    <w:rsid w:val="007C6E73"/>
    <w:rsid w:val="007D05FA"/>
    <w:rsid w:val="007D2D98"/>
    <w:rsid w:val="007D399F"/>
    <w:rsid w:val="007D57E7"/>
    <w:rsid w:val="007D6FAB"/>
    <w:rsid w:val="007E0103"/>
    <w:rsid w:val="007E1732"/>
    <w:rsid w:val="007E17B5"/>
    <w:rsid w:val="007E32D7"/>
    <w:rsid w:val="007E3A9A"/>
    <w:rsid w:val="007E4343"/>
    <w:rsid w:val="007E6B2F"/>
    <w:rsid w:val="007F3855"/>
    <w:rsid w:val="007F4A13"/>
    <w:rsid w:val="007F592D"/>
    <w:rsid w:val="007F7FBA"/>
    <w:rsid w:val="007F7FF3"/>
    <w:rsid w:val="0080179C"/>
    <w:rsid w:val="00805AEE"/>
    <w:rsid w:val="008170CB"/>
    <w:rsid w:val="0081766F"/>
    <w:rsid w:val="00820C43"/>
    <w:rsid w:val="008323E3"/>
    <w:rsid w:val="00833679"/>
    <w:rsid w:val="00836483"/>
    <w:rsid w:val="008418DB"/>
    <w:rsid w:val="00841B6E"/>
    <w:rsid w:val="008423FE"/>
    <w:rsid w:val="0084578C"/>
    <w:rsid w:val="00856565"/>
    <w:rsid w:val="0085755A"/>
    <w:rsid w:val="00861CC9"/>
    <w:rsid w:val="00864BA8"/>
    <w:rsid w:val="00867C8F"/>
    <w:rsid w:val="00871294"/>
    <w:rsid w:val="00872C01"/>
    <w:rsid w:val="00874AAD"/>
    <w:rsid w:val="00875953"/>
    <w:rsid w:val="008769D6"/>
    <w:rsid w:val="00876A33"/>
    <w:rsid w:val="00876ED8"/>
    <w:rsid w:val="00882F38"/>
    <w:rsid w:val="00884B7B"/>
    <w:rsid w:val="00891FFE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3825"/>
    <w:rsid w:val="008C5119"/>
    <w:rsid w:val="008D191C"/>
    <w:rsid w:val="008D5FAD"/>
    <w:rsid w:val="008E1000"/>
    <w:rsid w:val="008E3170"/>
    <w:rsid w:val="008E51B3"/>
    <w:rsid w:val="008E5DC8"/>
    <w:rsid w:val="008E7FDF"/>
    <w:rsid w:val="008F4DC4"/>
    <w:rsid w:val="008F648D"/>
    <w:rsid w:val="008F723C"/>
    <w:rsid w:val="00902915"/>
    <w:rsid w:val="00902E8B"/>
    <w:rsid w:val="00902FD7"/>
    <w:rsid w:val="0090422C"/>
    <w:rsid w:val="00904DA9"/>
    <w:rsid w:val="0090504A"/>
    <w:rsid w:val="009101BB"/>
    <w:rsid w:val="009101DD"/>
    <w:rsid w:val="009148EF"/>
    <w:rsid w:val="00916D0E"/>
    <w:rsid w:val="00920DE7"/>
    <w:rsid w:val="00924FA9"/>
    <w:rsid w:val="00932104"/>
    <w:rsid w:val="0093220F"/>
    <w:rsid w:val="00935378"/>
    <w:rsid w:val="0093629B"/>
    <w:rsid w:val="00937C66"/>
    <w:rsid w:val="00937D13"/>
    <w:rsid w:val="00940FDB"/>
    <w:rsid w:val="0094247B"/>
    <w:rsid w:val="00942637"/>
    <w:rsid w:val="00942C9E"/>
    <w:rsid w:val="00947D8E"/>
    <w:rsid w:val="00952175"/>
    <w:rsid w:val="0095508B"/>
    <w:rsid w:val="00965C5A"/>
    <w:rsid w:val="00972421"/>
    <w:rsid w:val="00973E8D"/>
    <w:rsid w:val="00975C06"/>
    <w:rsid w:val="0098330F"/>
    <w:rsid w:val="009862AE"/>
    <w:rsid w:val="00991449"/>
    <w:rsid w:val="00992578"/>
    <w:rsid w:val="00992D46"/>
    <w:rsid w:val="009947CB"/>
    <w:rsid w:val="0099526F"/>
    <w:rsid w:val="009959E8"/>
    <w:rsid w:val="00996B41"/>
    <w:rsid w:val="00996DE9"/>
    <w:rsid w:val="009A3387"/>
    <w:rsid w:val="009A51FF"/>
    <w:rsid w:val="009B05F0"/>
    <w:rsid w:val="009B0AAA"/>
    <w:rsid w:val="009B1E99"/>
    <w:rsid w:val="009B43C4"/>
    <w:rsid w:val="009B470B"/>
    <w:rsid w:val="009B4CB4"/>
    <w:rsid w:val="009B58A3"/>
    <w:rsid w:val="009C1FE8"/>
    <w:rsid w:val="009C2B37"/>
    <w:rsid w:val="009C3788"/>
    <w:rsid w:val="009C519D"/>
    <w:rsid w:val="009C5B8C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47E4"/>
    <w:rsid w:val="009E482D"/>
    <w:rsid w:val="009E78FC"/>
    <w:rsid w:val="009F2320"/>
    <w:rsid w:val="009F3A4D"/>
    <w:rsid w:val="009F3D81"/>
    <w:rsid w:val="009F69CF"/>
    <w:rsid w:val="009F72B4"/>
    <w:rsid w:val="009F72BA"/>
    <w:rsid w:val="00A00636"/>
    <w:rsid w:val="00A01C99"/>
    <w:rsid w:val="00A0384E"/>
    <w:rsid w:val="00A04D8A"/>
    <w:rsid w:val="00A04E58"/>
    <w:rsid w:val="00A06C27"/>
    <w:rsid w:val="00A06E2E"/>
    <w:rsid w:val="00A113AD"/>
    <w:rsid w:val="00A11B6D"/>
    <w:rsid w:val="00A148BE"/>
    <w:rsid w:val="00A14DDD"/>
    <w:rsid w:val="00A16429"/>
    <w:rsid w:val="00A2022F"/>
    <w:rsid w:val="00A241C8"/>
    <w:rsid w:val="00A25133"/>
    <w:rsid w:val="00A25A43"/>
    <w:rsid w:val="00A26BF8"/>
    <w:rsid w:val="00A311B8"/>
    <w:rsid w:val="00A34B51"/>
    <w:rsid w:val="00A402D9"/>
    <w:rsid w:val="00A4455B"/>
    <w:rsid w:val="00A449ED"/>
    <w:rsid w:val="00A46ABC"/>
    <w:rsid w:val="00A47297"/>
    <w:rsid w:val="00A549F3"/>
    <w:rsid w:val="00A63EC3"/>
    <w:rsid w:val="00A65FBC"/>
    <w:rsid w:val="00A7003E"/>
    <w:rsid w:val="00A72C4E"/>
    <w:rsid w:val="00A72CFA"/>
    <w:rsid w:val="00A73BB0"/>
    <w:rsid w:val="00A80300"/>
    <w:rsid w:val="00A81FB1"/>
    <w:rsid w:val="00A84E57"/>
    <w:rsid w:val="00A86757"/>
    <w:rsid w:val="00A91CD4"/>
    <w:rsid w:val="00A92CB1"/>
    <w:rsid w:val="00A9390C"/>
    <w:rsid w:val="00A93DDA"/>
    <w:rsid w:val="00A9466A"/>
    <w:rsid w:val="00A97221"/>
    <w:rsid w:val="00AA3908"/>
    <w:rsid w:val="00AA3BC3"/>
    <w:rsid w:val="00AB09AD"/>
    <w:rsid w:val="00AB11BE"/>
    <w:rsid w:val="00AB5219"/>
    <w:rsid w:val="00AC4AE8"/>
    <w:rsid w:val="00AC4CF0"/>
    <w:rsid w:val="00AC5310"/>
    <w:rsid w:val="00AC7447"/>
    <w:rsid w:val="00AD2E68"/>
    <w:rsid w:val="00AE0F4F"/>
    <w:rsid w:val="00AE10D4"/>
    <w:rsid w:val="00AE24FB"/>
    <w:rsid w:val="00AE2D8D"/>
    <w:rsid w:val="00AE4610"/>
    <w:rsid w:val="00AE536F"/>
    <w:rsid w:val="00AE6889"/>
    <w:rsid w:val="00AE7BE0"/>
    <w:rsid w:val="00AF4BC8"/>
    <w:rsid w:val="00AF4DB0"/>
    <w:rsid w:val="00AF6968"/>
    <w:rsid w:val="00AF7C1B"/>
    <w:rsid w:val="00B001A9"/>
    <w:rsid w:val="00B00848"/>
    <w:rsid w:val="00B00B6B"/>
    <w:rsid w:val="00B01870"/>
    <w:rsid w:val="00B05117"/>
    <w:rsid w:val="00B0631A"/>
    <w:rsid w:val="00B072B0"/>
    <w:rsid w:val="00B103FE"/>
    <w:rsid w:val="00B11236"/>
    <w:rsid w:val="00B1356B"/>
    <w:rsid w:val="00B13C0F"/>
    <w:rsid w:val="00B21AE8"/>
    <w:rsid w:val="00B25273"/>
    <w:rsid w:val="00B2650D"/>
    <w:rsid w:val="00B30C8B"/>
    <w:rsid w:val="00B318E8"/>
    <w:rsid w:val="00B32134"/>
    <w:rsid w:val="00B34806"/>
    <w:rsid w:val="00B4241B"/>
    <w:rsid w:val="00B45D17"/>
    <w:rsid w:val="00B51D04"/>
    <w:rsid w:val="00B52768"/>
    <w:rsid w:val="00B52D5C"/>
    <w:rsid w:val="00B54B6B"/>
    <w:rsid w:val="00B57868"/>
    <w:rsid w:val="00B579DD"/>
    <w:rsid w:val="00B6004E"/>
    <w:rsid w:val="00B60072"/>
    <w:rsid w:val="00B6024A"/>
    <w:rsid w:val="00B63E8A"/>
    <w:rsid w:val="00B6525C"/>
    <w:rsid w:val="00B670A6"/>
    <w:rsid w:val="00B70071"/>
    <w:rsid w:val="00B7112A"/>
    <w:rsid w:val="00B721E8"/>
    <w:rsid w:val="00B74393"/>
    <w:rsid w:val="00B746D9"/>
    <w:rsid w:val="00B76E38"/>
    <w:rsid w:val="00B805A1"/>
    <w:rsid w:val="00B80AFF"/>
    <w:rsid w:val="00B81390"/>
    <w:rsid w:val="00B821FD"/>
    <w:rsid w:val="00B83EF7"/>
    <w:rsid w:val="00B85B0C"/>
    <w:rsid w:val="00B90739"/>
    <w:rsid w:val="00B90DFE"/>
    <w:rsid w:val="00B95EE7"/>
    <w:rsid w:val="00BA0240"/>
    <w:rsid w:val="00BA32B4"/>
    <w:rsid w:val="00BA4621"/>
    <w:rsid w:val="00BA740B"/>
    <w:rsid w:val="00BA74EE"/>
    <w:rsid w:val="00BA7FE2"/>
    <w:rsid w:val="00BB11C6"/>
    <w:rsid w:val="00BB51E6"/>
    <w:rsid w:val="00BB5F00"/>
    <w:rsid w:val="00BB7171"/>
    <w:rsid w:val="00BB7451"/>
    <w:rsid w:val="00BC2033"/>
    <w:rsid w:val="00BC2504"/>
    <w:rsid w:val="00BC3659"/>
    <w:rsid w:val="00BC5D53"/>
    <w:rsid w:val="00BD1A69"/>
    <w:rsid w:val="00BD48CA"/>
    <w:rsid w:val="00BE0B99"/>
    <w:rsid w:val="00BE1566"/>
    <w:rsid w:val="00BE2932"/>
    <w:rsid w:val="00BE36BD"/>
    <w:rsid w:val="00BE5CC7"/>
    <w:rsid w:val="00BE6D58"/>
    <w:rsid w:val="00BE7224"/>
    <w:rsid w:val="00BF0917"/>
    <w:rsid w:val="00BF262E"/>
    <w:rsid w:val="00BF5566"/>
    <w:rsid w:val="00BF7471"/>
    <w:rsid w:val="00C0374A"/>
    <w:rsid w:val="00C046B3"/>
    <w:rsid w:val="00C062D6"/>
    <w:rsid w:val="00C119DB"/>
    <w:rsid w:val="00C11D92"/>
    <w:rsid w:val="00C11E26"/>
    <w:rsid w:val="00C13365"/>
    <w:rsid w:val="00C163B3"/>
    <w:rsid w:val="00C20E08"/>
    <w:rsid w:val="00C226FE"/>
    <w:rsid w:val="00C23C23"/>
    <w:rsid w:val="00C3323F"/>
    <w:rsid w:val="00C43E3A"/>
    <w:rsid w:val="00C45798"/>
    <w:rsid w:val="00C46979"/>
    <w:rsid w:val="00C47DE2"/>
    <w:rsid w:val="00C517BF"/>
    <w:rsid w:val="00C534F5"/>
    <w:rsid w:val="00C53A00"/>
    <w:rsid w:val="00C540AB"/>
    <w:rsid w:val="00C54579"/>
    <w:rsid w:val="00C547EB"/>
    <w:rsid w:val="00C55955"/>
    <w:rsid w:val="00C60EE5"/>
    <w:rsid w:val="00C63A87"/>
    <w:rsid w:val="00C66056"/>
    <w:rsid w:val="00C667E6"/>
    <w:rsid w:val="00C66886"/>
    <w:rsid w:val="00C6689B"/>
    <w:rsid w:val="00C710EF"/>
    <w:rsid w:val="00C746A4"/>
    <w:rsid w:val="00C7602C"/>
    <w:rsid w:val="00C76B7D"/>
    <w:rsid w:val="00C76CAF"/>
    <w:rsid w:val="00C76E01"/>
    <w:rsid w:val="00C772A9"/>
    <w:rsid w:val="00C8176C"/>
    <w:rsid w:val="00C82D17"/>
    <w:rsid w:val="00C82E6C"/>
    <w:rsid w:val="00C8448A"/>
    <w:rsid w:val="00C85460"/>
    <w:rsid w:val="00C914A9"/>
    <w:rsid w:val="00C9165B"/>
    <w:rsid w:val="00C92D7D"/>
    <w:rsid w:val="00CA4988"/>
    <w:rsid w:val="00CA4F9D"/>
    <w:rsid w:val="00CA6BE6"/>
    <w:rsid w:val="00CB0F70"/>
    <w:rsid w:val="00CB1B5D"/>
    <w:rsid w:val="00CB3407"/>
    <w:rsid w:val="00CB3EE8"/>
    <w:rsid w:val="00CB6316"/>
    <w:rsid w:val="00CC0507"/>
    <w:rsid w:val="00CC16D4"/>
    <w:rsid w:val="00CC200B"/>
    <w:rsid w:val="00CC718F"/>
    <w:rsid w:val="00CC7873"/>
    <w:rsid w:val="00CD2050"/>
    <w:rsid w:val="00CD3477"/>
    <w:rsid w:val="00CD47C5"/>
    <w:rsid w:val="00CD5E70"/>
    <w:rsid w:val="00CD7D1C"/>
    <w:rsid w:val="00CE21EF"/>
    <w:rsid w:val="00CE3858"/>
    <w:rsid w:val="00CE4732"/>
    <w:rsid w:val="00CE7339"/>
    <w:rsid w:val="00CF1C90"/>
    <w:rsid w:val="00CF32FC"/>
    <w:rsid w:val="00CF46FB"/>
    <w:rsid w:val="00CF684F"/>
    <w:rsid w:val="00CF7A62"/>
    <w:rsid w:val="00D004D8"/>
    <w:rsid w:val="00D03220"/>
    <w:rsid w:val="00D1002B"/>
    <w:rsid w:val="00D1104C"/>
    <w:rsid w:val="00D11B43"/>
    <w:rsid w:val="00D12073"/>
    <w:rsid w:val="00D12898"/>
    <w:rsid w:val="00D147B9"/>
    <w:rsid w:val="00D15F2A"/>
    <w:rsid w:val="00D17C18"/>
    <w:rsid w:val="00D2088F"/>
    <w:rsid w:val="00D20CC0"/>
    <w:rsid w:val="00D21CE1"/>
    <w:rsid w:val="00D21F8F"/>
    <w:rsid w:val="00D26BE2"/>
    <w:rsid w:val="00D30935"/>
    <w:rsid w:val="00D35BA3"/>
    <w:rsid w:val="00D364F7"/>
    <w:rsid w:val="00D3669F"/>
    <w:rsid w:val="00D37D01"/>
    <w:rsid w:val="00D40B1B"/>
    <w:rsid w:val="00D46880"/>
    <w:rsid w:val="00D4690A"/>
    <w:rsid w:val="00D4699B"/>
    <w:rsid w:val="00D46A63"/>
    <w:rsid w:val="00D46D20"/>
    <w:rsid w:val="00D50829"/>
    <w:rsid w:val="00D52C59"/>
    <w:rsid w:val="00D52CB3"/>
    <w:rsid w:val="00D56631"/>
    <w:rsid w:val="00D571F3"/>
    <w:rsid w:val="00D61075"/>
    <w:rsid w:val="00D625BD"/>
    <w:rsid w:val="00D64796"/>
    <w:rsid w:val="00D663B6"/>
    <w:rsid w:val="00D70360"/>
    <w:rsid w:val="00D720DD"/>
    <w:rsid w:val="00D81ACB"/>
    <w:rsid w:val="00D8394C"/>
    <w:rsid w:val="00D84772"/>
    <w:rsid w:val="00D86335"/>
    <w:rsid w:val="00D86DAC"/>
    <w:rsid w:val="00D90CF5"/>
    <w:rsid w:val="00D91228"/>
    <w:rsid w:val="00D966F9"/>
    <w:rsid w:val="00DA0ABA"/>
    <w:rsid w:val="00DA2898"/>
    <w:rsid w:val="00DA6318"/>
    <w:rsid w:val="00DA6CCF"/>
    <w:rsid w:val="00DB5CF7"/>
    <w:rsid w:val="00DB5D40"/>
    <w:rsid w:val="00DC0D1D"/>
    <w:rsid w:val="00DC16E8"/>
    <w:rsid w:val="00DC2A2B"/>
    <w:rsid w:val="00DD4C75"/>
    <w:rsid w:val="00DD79BC"/>
    <w:rsid w:val="00DE53E7"/>
    <w:rsid w:val="00DE6B88"/>
    <w:rsid w:val="00DF3C63"/>
    <w:rsid w:val="00DF5E11"/>
    <w:rsid w:val="00E00192"/>
    <w:rsid w:val="00E04D05"/>
    <w:rsid w:val="00E04D24"/>
    <w:rsid w:val="00E07E23"/>
    <w:rsid w:val="00E12342"/>
    <w:rsid w:val="00E1391E"/>
    <w:rsid w:val="00E14B9A"/>
    <w:rsid w:val="00E169C8"/>
    <w:rsid w:val="00E209E5"/>
    <w:rsid w:val="00E25BA4"/>
    <w:rsid w:val="00E260EE"/>
    <w:rsid w:val="00E27052"/>
    <w:rsid w:val="00E320B3"/>
    <w:rsid w:val="00E35E93"/>
    <w:rsid w:val="00E360C9"/>
    <w:rsid w:val="00E36CCB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1AE5"/>
    <w:rsid w:val="00E93583"/>
    <w:rsid w:val="00E93B65"/>
    <w:rsid w:val="00EA1914"/>
    <w:rsid w:val="00EA77FE"/>
    <w:rsid w:val="00EA7EA4"/>
    <w:rsid w:val="00EB49FC"/>
    <w:rsid w:val="00EB51B3"/>
    <w:rsid w:val="00EC50A8"/>
    <w:rsid w:val="00EC5C92"/>
    <w:rsid w:val="00ED2079"/>
    <w:rsid w:val="00ED4725"/>
    <w:rsid w:val="00ED6BBD"/>
    <w:rsid w:val="00ED7E70"/>
    <w:rsid w:val="00EE12FC"/>
    <w:rsid w:val="00EE2596"/>
    <w:rsid w:val="00EE5608"/>
    <w:rsid w:val="00EE5D4A"/>
    <w:rsid w:val="00EF0106"/>
    <w:rsid w:val="00EF2914"/>
    <w:rsid w:val="00EF5924"/>
    <w:rsid w:val="00F00DDC"/>
    <w:rsid w:val="00F02F5D"/>
    <w:rsid w:val="00F034E9"/>
    <w:rsid w:val="00F048E4"/>
    <w:rsid w:val="00F05AF1"/>
    <w:rsid w:val="00F103DA"/>
    <w:rsid w:val="00F13D91"/>
    <w:rsid w:val="00F15373"/>
    <w:rsid w:val="00F15374"/>
    <w:rsid w:val="00F30007"/>
    <w:rsid w:val="00F30675"/>
    <w:rsid w:val="00F40F40"/>
    <w:rsid w:val="00F42951"/>
    <w:rsid w:val="00F42AB7"/>
    <w:rsid w:val="00F45994"/>
    <w:rsid w:val="00F50DF6"/>
    <w:rsid w:val="00F525E2"/>
    <w:rsid w:val="00F55D34"/>
    <w:rsid w:val="00F749F4"/>
    <w:rsid w:val="00F75067"/>
    <w:rsid w:val="00F8144F"/>
    <w:rsid w:val="00F81871"/>
    <w:rsid w:val="00F829A7"/>
    <w:rsid w:val="00F833AB"/>
    <w:rsid w:val="00F8358C"/>
    <w:rsid w:val="00F85F8E"/>
    <w:rsid w:val="00F92BBA"/>
    <w:rsid w:val="00F94097"/>
    <w:rsid w:val="00F9597D"/>
    <w:rsid w:val="00F95ADD"/>
    <w:rsid w:val="00FA1F75"/>
    <w:rsid w:val="00FA37D8"/>
    <w:rsid w:val="00FA76B6"/>
    <w:rsid w:val="00FB16AA"/>
    <w:rsid w:val="00FB2003"/>
    <w:rsid w:val="00FB2831"/>
    <w:rsid w:val="00FB29DB"/>
    <w:rsid w:val="00FB5698"/>
    <w:rsid w:val="00FC0F96"/>
    <w:rsid w:val="00FC13BC"/>
    <w:rsid w:val="00FC33A7"/>
    <w:rsid w:val="00FC5029"/>
    <w:rsid w:val="00FC5E1E"/>
    <w:rsid w:val="00FC7E8D"/>
    <w:rsid w:val="00FD0CA2"/>
    <w:rsid w:val="00FD15F4"/>
    <w:rsid w:val="00FD1EE7"/>
    <w:rsid w:val="00FD2461"/>
    <w:rsid w:val="00FD2B99"/>
    <w:rsid w:val="00FD35A6"/>
    <w:rsid w:val="00FD4055"/>
    <w:rsid w:val="00FD6DA5"/>
    <w:rsid w:val="00FE4BB2"/>
    <w:rsid w:val="00FE5B61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5958BF"/>
    <w:pPr>
      <w:keepNext/>
      <w:ind w:right="-425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uiPriority w:val="99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rsid w:val="0093220F"/>
  </w:style>
  <w:style w:type="character" w:styleId="affb">
    <w:name w:val="footnote reference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  <w:style w:type="paragraph" w:customStyle="1" w:styleId="Default">
    <w:name w:val="Default"/>
    <w:rsid w:val="005405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basedOn w:val="a3"/>
    <w:link w:val="7"/>
    <w:rsid w:val="00591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5958BF"/>
    <w:pPr>
      <w:keepNext/>
      <w:ind w:right="-425" w:firstLine="567"/>
      <w:jc w:val="both"/>
      <w:outlineLvl w:val="0"/>
    </w:pPr>
    <w:rPr>
      <w:b/>
      <w:bCs/>
      <w:kern w:val="32"/>
      <w:sz w:val="24"/>
      <w:szCs w:val="32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B56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4"/>
    <w:semiHidden/>
    <w:rsid w:val="001B56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uiPriority w:val="99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rsid w:val="0093220F"/>
  </w:style>
  <w:style w:type="character" w:styleId="affb">
    <w:name w:val="footnote reference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3"/>
    <w:rsid w:val="007815C8"/>
  </w:style>
  <w:style w:type="paragraph" w:customStyle="1" w:styleId="Default">
    <w:name w:val="Default"/>
    <w:rsid w:val="005405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basedOn w:val="a3"/>
    <w:link w:val="7"/>
    <w:rsid w:val="0059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5BD9-FE24-4B57-A955-48891292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1912</Words>
  <Characters>14194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Заместитель</cp:lastModifiedBy>
  <cp:revision>12</cp:revision>
  <cp:lastPrinted>2022-06-23T02:29:00Z</cp:lastPrinted>
  <dcterms:created xsi:type="dcterms:W3CDTF">2022-07-05T05:40:00Z</dcterms:created>
  <dcterms:modified xsi:type="dcterms:W3CDTF">2022-07-28T10:17:00Z</dcterms:modified>
</cp:coreProperties>
</file>